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0F" w:rsidRPr="00444D3F" w:rsidRDefault="00155CF6" w:rsidP="00444D3F">
      <w:pPr>
        <w:tabs>
          <w:tab w:val="right" w:pos="10080"/>
        </w:tabs>
        <w:spacing w:before="10" w:after="10" w:line="240" w:lineRule="auto"/>
        <w:jc w:val="both"/>
        <w:rPr>
          <w:rFonts w:ascii="Open Sans" w:hAnsi="Open Sans" w:cs="Open Sans"/>
        </w:rPr>
      </w:pPr>
      <w:r w:rsidRPr="00444D3F">
        <w:rPr>
          <w:rFonts w:ascii="Open Sans" w:hAnsi="Open Sans" w:cs="Open Sans"/>
        </w:rPr>
        <w:t>S</w:t>
      </w:r>
      <w:r w:rsidR="0032390F" w:rsidRPr="00444D3F">
        <w:rPr>
          <w:rFonts w:ascii="Open Sans" w:hAnsi="Open Sans" w:cs="Open Sans"/>
        </w:rPr>
        <w:t>uffering for being a Christian</w:t>
      </w:r>
      <w:r w:rsidRPr="00444D3F">
        <w:rPr>
          <w:rFonts w:ascii="Open Sans" w:hAnsi="Open Sans" w:cs="Open Sans"/>
        </w:rPr>
        <w:t>, then,</w:t>
      </w:r>
      <w:r w:rsidR="0032390F" w:rsidRPr="00444D3F">
        <w:rPr>
          <w:rFonts w:ascii="Open Sans" w:hAnsi="Open Sans" w:cs="Open Sans"/>
        </w:rPr>
        <w:t xml:space="preserve"> is normal and we </w:t>
      </w:r>
      <w:r w:rsidR="00FB3B83" w:rsidRPr="00444D3F">
        <w:rPr>
          <w:rFonts w:ascii="Open Sans" w:hAnsi="Open Sans" w:cs="Open Sans"/>
        </w:rPr>
        <w:t>must</w:t>
      </w:r>
      <w:r w:rsidR="0032390F" w:rsidRPr="00444D3F">
        <w:rPr>
          <w:rFonts w:ascii="Open Sans" w:hAnsi="Open Sans" w:cs="Open Sans"/>
        </w:rPr>
        <w:t xml:space="preserve"> expect it. </w:t>
      </w:r>
      <w:r w:rsidR="00FB3B83" w:rsidRPr="00444D3F">
        <w:rPr>
          <w:rFonts w:ascii="Open Sans" w:hAnsi="Open Sans" w:cs="Open Sans"/>
        </w:rPr>
        <w:t>Persecution</w:t>
      </w:r>
      <w:r w:rsidR="0032390F" w:rsidRPr="00444D3F">
        <w:rPr>
          <w:rFonts w:ascii="Open Sans" w:hAnsi="Open Sans" w:cs="Open Sans"/>
        </w:rPr>
        <w:t xml:space="preserve"> is the common experience of our brothers a</w:t>
      </w:r>
      <w:r w:rsidR="007F5280" w:rsidRPr="00444D3F">
        <w:rPr>
          <w:rFonts w:ascii="Open Sans" w:hAnsi="Open Sans" w:cs="Open Sans"/>
        </w:rPr>
        <w:t>nd sisters throughout the world (</w:t>
      </w:r>
      <w:r w:rsidR="0032390F" w:rsidRPr="00444D3F">
        <w:rPr>
          <w:rFonts w:ascii="Open Sans" w:hAnsi="Open Sans" w:cs="Open Sans"/>
        </w:rPr>
        <w:t xml:space="preserve">1 Peter 5:5), and “all who desire to live a godly life in Christ Jesus will be persecuted” (2 Tim. 3:12). </w:t>
      </w:r>
      <w:r w:rsidR="00E6620D" w:rsidRPr="00444D3F">
        <w:rPr>
          <w:rFonts w:ascii="Open Sans" w:hAnsi="Open Sans" w:cs="Open Sans"/>
        </w:rPr>
        <w:t>F</w:t>
      </w:r>
      <w:r w:rsidR="0032390F" w:rsidRPr="00444D3F">
        <w:rPr>
          <w:rFonts w:ascii="Open Sans" w:hAnsi="Open Sans" w:cs="Open Sans"/>
        </w:rPr>
        <w:t>ollow</w:t>
      </w:r>
      <w:r w:rsidR="00FB3B83" w:rsidRPr="00444D3F">
        <w:rPr>
          <w:rFonts w:ascii="Open Sans" w:hAnsi="Open Sans" w:cs="Open Sans"/>
        </w:rPr>
        <w:t>ers</w:t>
      </w:r>
      <w:r w:rsidR="0032390F" w:rsidRPr="00444D3F">
        <w:rPr>
          <w:rFonts w:ascii="Open Sans" w:hAnsi="Open Sans" w:cs="Open Sans"/>
        </w:rPr>
        <w:t xml:space="preserve"> </w:t>
      </w:r>
      <w:r w:rsidR="00FB3B83" w:rsidRPr="00444D3F">
        <w:rPr>
          <w:rFonts w:ascii="Open Sans" w:hAnsi="Open Sans" w:cs="Open Sans"/>
        </w:rPr>
        <w:t xml:space="preserve">of </w:t>
      </w:r>
      <w:r w:rsidR="0032390F" w:rsidRPr="00444D3F">
        <w:rPr>
          <w:rFonts w:ascii="Open Sans" w:hAnsi="Open Sans" w:cs="Open Sans"/>
        </w:rPr>
        <w:t xml:space="preserve">Jesus will be blessed by God </w:t>
      </w:r>
      <w:r w:rsidRPr="00444D3F">
        <w:rPr>
          <w:rFonts w:ascii="Open Sans" w:hAnsi="Open Sans" w:cs="Open Sans"/>
        </w:rPr>
        <w:t>but</w:t>
      </w:r>
      <w:r w:rsidR="0032390F" w:rsidRPr="00444D3F">
        <w:rPr>
          <w:rFonts w:ascii="Open Sans" w:hAnsi="Open Sans" w:cs="Open Sans"/>
        </w:rPr>
        <w:t xml:space="preserve"> hated by the world</w:t>
      </w:r>
      <w:r w:rsidR="00E6620D" w:rsidRPr="00444D3F">
        <w:rPr>
          <w:rFonts w:ascii="Open Sans" w:hAnsi="Open Sans" w:cs="Open Sans"/>
        </w:rPr>
        <w:t>; t</w:t>
      </w:r>
      <w:r w:rsidR="0032390F" w:rsidRPr="00444D3F">
        <w:rPr>
          <w:rFonts w:ascii="Open Sans" w:hAnsi="Open Sans" w:cs="Open Sans"/>
        </w:rPr>
        <w:t>here don’t seem to be any exceptions.</w:t>
      </w:r>
    </w:p>
    <w:p w:rsidR="00DD6F3C" w:rsidRPr="00DD6F3C" w:rsidRDefault="00DD6F3C" w:rsidP="00DD6F3C">
      <w:pPr>
        <w:tabs>
          <w:tab w:val="right" w:pos="10080"/>
        </w:tabs>
        <w:spacing w:before="10" w:after="10" w:line="240" w:lineRule="auto"/>
        <w:rPr>
          <w:rFonts w:ascii="Open Sans" w:hAnsi="Open Sans" w:cs="Open Sans"/>
          <w:sz w:val="16"/>
          <w:szCs w:val="16"/>
        </w:rPr>
      </w:pPr>
    </w:p>
    <w:p w:rsidR="00DC786D" w:rsidRPr="00444D3F" w:rsidRDefault="00DC786D" w:rsidP="00444D3F">
      <w:pPr>
        <w:tabs>
          <w:tab w:val="right" w:pos="10080"/>
        </w:tabs>
        <w:spacing w:before="10" w:after="10" w:line="240" w:lineRule="auto"/>
        <w:jc w:val="both"/>
        <w:rPr>
          <w:rFonts w:ascii="Open Sans" w:hAnsi="Open Sans" w:cs="Open Sans"/>
        </w:rPr>
      </w:pPr>
      <w:r w:rsidRPr="00444D3F">
        <w:rPr>
          <w:rFonts w:ascii="Open Sans" w:hAnsi="Open Sans" w:cs="Open Sans"/>
        </w:rPr>
        <w:t>It</w:t>
      </w:r>
      <w:r w:rsidR="00DB2B38" w:rsidRPr="00444D3F">
        <w:rPr>
          <w:rFonts w:ascii="Open Sans" w:hAnsi="Open Sans" w:cs="Open Sans"/>
        </w:rPr>
        <w:t>’</w:t>
      </w:r>
      <w:r w:rsidRPr="00444D3F">
        <w:rPr>
          <w:rFonts w:ascii="Open Sans" w:hAnsi="Open Sans" w:cs="Open Sans"/>
        </w:rPr>
        <w:t xml:space="preserve">s difficult to get accurate numbers of Christians who are persecuted for openly professing faith in Christ. </w:t>
      </w:r>
      <w:r w:rsidR="00E27448">
        <w:rPr>
          <w:rFonts w:ascii="Open Sans" w:hAnsi="Open Sans" w:cs="Open Sans"/>
        </w:rPr>
        <w:t>A conservative estimate</w:t>
      </w:r>
      <w:r w:rsidRPr="00444D3F">
        <w:rPr>
          <w:rFonts w:ascii="Open Sans" w:hAnsi="Open Sans" w:cs="Open Sans"/>
        </w:rPr>
        <w:t xml:space="preserve"> is that nearly four thousand </w:t>
      </w:r>
      <w:r w:rsidR="00DB2B38" w:rsidRPr="00444D3F">
        <w:rPr>
          <w:rFonts w:ascii="Open Sans" w:hAnsi="Open Sans" w:cs="Open Sans"/>
        </w:rPr>
        <w:t>Christians</w:t>
      </w:r>
      <w:r w:rsidRPr="00444D3F">
        <w:rPr>
          <w:rFonts w:ascii="Open Sans" w:hAnsi="Open Sans" w:cs="Open Sans"/>
        </w:rPr>
        <w:t xml:space="preserve"> worldwide are killed for their faith each year</w:t>
      </w:r>
      <w:r w:rsidR="00DE5254" w:rsidRPr="00444D3F">
        <w:rPr>
          <w:rFonts w:ascii="Open Sans" w:hAnsi="Open Sans" w:cs="Open Sans"/>
        </w:rPr>
        <w:t xml:space="preserve">, or </w:t>
      </w:r>
      <w:r w:rsidRPr="00444D3F">
        <w:rPr>
          <w:rFonts w:ascii="Open Sans" w:hAnsi="Open Sans" w:cs="Open Sans"/>
        </w:rPr>
        <w:t xml:space="preserve">about ten Christians killed every day. </w:t>
      </w:r>
      <w:r w:rsidR="00775DCF" w:rsidRPr="00444D3F">
        <w:rPr>
          <w:rFonts w:ascii="Open Sans" w:hAnsi="Open Sans" w:cs="Open Sans"/>
        </w:rPr>
        <w:t>O</w:t>
      </w:r>
      <w:r w:rsidRPr="00444D3F">
        <w:rPr>
          <w:rFonts w:ascii="Open Sans" w:hAnsi="Open Sans" w:cs="Open Sans"/>
        </w:rPr>
        <w:t>ther forms of violence</w:t>
      </w:r>
      <w:r w:rsidR="00DE5254" w:rsidRPr="00444D3F">
        <w:rPr>
          <w:rFonts w:ascii="Open Sans" w:hAnsi="Open Sans" w:cs="Open Sans"/>
        </w:rPr>
        <w:t xml:space="preserve"> - </w:t>
      </w:r>
      <w:r w:rsidRPr="00444D3F">
        <w:rPr>
          <w:rFonts w:ascii="Open Sans" w:hAnsi="Open Sans" w:cs="Open Sans"/>
        </w:rPr>
        <w:t>beatin</w:t>
      </w:r>
      <w:r w:rsidR="009D1F86" w:rsidRPr="00444D3F">
        <w:rPr>
          <w:rFonts w:ascii="Open Sans" w:hAnsi="Open Sans" w:cs="Open Sans"/>
        </w:rPr>
        <w:t>g</w:t>
      </w:r>
      <w:r w:rsidRPr="00444D3F">
        <w:rPr>
          <w:rFonts w:ascii="Open Sans" w:hAnsi="Open Sans" w:cs="Open Sans"/>
        </w:rPr>
        <w:t>s, abductions, rapes, arrests, forced marriages</w:t>
      </w:r>
      <w:r w:rsidR="00DE5254" w:rsidRPr="00444D3F">
        <w:rPr>
          <w:rFonts w:ascii="Open Sans" w:hAnsi="Open Sans" w:cs="Open Sans"/>
        </w:rPr>
        <w:t xml:space="preserve"> -</w:t>
      </w:r>
      <w:r w:rsidRPr="00444D3F">
        <w:rPr>
          <w:rFonts w:ascii="Open Sans" w:hAnsi="Open Sans" w:cs="Open Sans"/>
        </w:rPr>
        <w:t xml:space="preserve"> are committed against Christians, along with the destruction of over 2,500 Christian properties each year.</w:t>
      </w:r>
      <w:r w:rsidR="009D1F86" w:rsidRPr="00444D3F">
        <w:rPr>
          <w:rStyle w:val="FootnoteReference"/>
          <w:rFonts w:ascii="Open Sans" w:hAnsi="Open Sans" w:cs="Open Sans"/>
        </w:rPr>
        <w:footnoteReference w:id="1"/>
      </w:r>
    </w:p>
    <w:p w:rsidR="00DD6F3C" w:rsidRPr="00DD6F3C" w:rsidRDefault="00DD6F3C" w:rsidP="00DD6F3C">
      <w:pPr>
        <w:tabs>
          <w:tab w:val="right" w:pos="10080"/>
        </w:tabs>
        <w:spacing w:before="10" w:after="10" w:line="240" w:lineRule="auto"/>
        <w:rPr>
          <w:rFonts w:ascii="Open Sans" w:hAnsi="Open Sans" w:cs="Open Sans"/>
          <w:sz w:val="16"/>
          <w:szCs w:val="16"/>
        </w:rPr>
      </w:pPr>
    </w:p>
    <w:p w:rsidR="00BB0CAE" w:rsidRPr="00444D3F" w:rsidRDefault="009D1F86" w:rsidP="00444D3F">
      <w:pPr>
        <w:tabs>
          <w:tab w:val="right" w:pos="10080"/>
        </w:tabs>
        <w:spacing w:before="10" w:after="10" w:line="240" w:lineRule="auto"/>
        <w:jc w:val="both"/>
        <w:rPr>
          <w:rFonts w:ascii="Open Sans" w:hAnsi="Open Sans" w:cs="Open Sans"/>
        </w:rPr>
      </w:pPr>
      <w:r w:rsidRPr="00444D3F">
        <w:rPr>
          <w:rFonts w:ascii="Open Sans" w:hAnsi="Open Sans" w:cs="Open Sans"/>
        </w:rPr>
        <w:t xml:space="preserve">For most of us, the cost of following Jesus will not extend to laying down our lives, being imprisoned, or suffering physical violence. But we do hear slanderous things </w:t>
      </w:r>
      <w:r w:rsidR="0038186F" w:rsidRPr="00444D3F">
        <w:rPr>
          <w:rFonts w:ascii="Open Sans" w:hAnsi="Open Sans" w:cs="Open Sans"/>
        </w:rPr>
        <w:t xml:space="preserve">said </w:t>
      </w:r>
      <w:r w:rsidRPr="00444D3F">
        <w:rPr>
          <w:rFonts w:ascii="Open Sans" w:hAnsi="Open Sans" w:cs="Open Sans"/>
        </w:rPr>
        <w:t>and false stereotypes applied to Christians, and we face opposition to practicing our faith in public places.</w:t>
      </w:r>
      <w:r w:rsidR="00EE5BA0" w:rsidRPr="00444D3F">
        <w:rPr>
          <w:rFonts w:ascii="Open Sans" w:hAnsi="Open Sans" w:cs="Open Sans"/>
        </w:rPr>
        <w:t xml:space="preserve"> It starts small</w:t>
      </w:r>
      <w:r w:rsidR="00332476">
        <w:rPr>
          <w:rFonts w:ascii="Open Sans" w:hAnsi="Open Sans" w:cs="Open Sans"/>
        </w:rPr>
        <w:t>,</w:t>
      </w:r>
      <w:r w:rsidR="00EE5BA0" w:rsidRPr="00444D3F">
        <w:rPr>
          <w:rFonts w:ascii="Open Sans" w:hAnsi="Open Sans" w:cs="Open Sans"/>
        </w:rPr>
        <w:t xml:space="preserve"> and it starts early. Maybe we’re ridiculed for saying a prayer before a game, or we pause to consider whether to call it a Christmas Tree or a Holiday Tree. </w:t>
      </w:r>
    </w:p>
    <w:p w:rsidR="00DD6F3C" w:rsidRPr="00DD6F3C" w:rsidRDefault="00DD6F3C" w:rsidP="00DD6F3C">
      <w:pPr>
        <w:tabs>
          <w:tab w:val="right" w:pos="10080"/>
        </w:tabs>
        <w:spacing w:before="10" w:after="10" w:line="240" w:lineRule="auto"/>
        <w:rPr>
          <w:rFonts w:ascii="Open Sans" w:hAnsi="Open Sans" w:cs="Open Sans"/>
          <w:sz w:val="16"/>
          <w:szCs w:val="16"/>
        </w:rPr>
      </w:pPr>
    </w:p>
    <w:p w:rsidR="00BB0CAE" w:rsidRPr="00444D3F" w:rsidRDefault="002F41DA" w:rsidP="00444D3F">
      <w:pPr>
        <w:tabs>
          <w:tab w:val="right" w:pos="10080"/>
        </w:tabs>
        <w:spacing w:before="10" w:after="10" w:line="240" w:lineRule="auto"/>
        <w:jc w:val="both"/>
        <w:rPr>
          <w:rFonts w:ascii="Open Sans" w:hAnsi="Open Sans" w:cs="Open Sans"/>
        </w:rPr>
      </w:pPr>
      <w:r w:rsidRPr="00444D3F">
        <w:rPr>
          <w:rFonts w:ascii="Open Sans" w:hAnsi="Open Sans" w:cs="Open Sans"/>
        </w:rPr>
        <w:t>It seems that w</w:t>
      </w:r>
      <w:r w:rsidR="00BB0CAE" w:rsidRPr="00444D3F">
        <w:rPr>
          <w:rFonts w:ascii="Open Sans" w:hAnsi="Open Sans" w:cs="Open Sans"/>
        </w:rPr>
        <w:t>hen God’s people are cold, confused, and compromised, reflecting little of their Heavenly Parent, the world will ignore them; but when Christians get serious about pursuing righteousness, mercy, purity, and peace, they will get under the skin of godless people and soon find themselves facing t</w:t>
      </w:r>
      <w:r w:rsidR="00332476">
        <w:rPr>
          <w:rFonts w:ascii="Open Sans" w:hAnsi="Open Sans" w:cs="Open Sans"/>
        </w:rPr>
        <w:t xml:space="preserve">rouble. </w:t>
      </w:r>
      <w:r w:rsidR="00BB0CAE" w:rsidRPr="00444D3F">
        <w:rPr>
          <w:rFonts w:ascii="Open Sans" w:hAnsi="Open Sans" w:cs="Open Sans"/>
        </w:rPr>
        <w:t>The world tolerates Christians with suspicion at best and persecutes us with hostility at the worst.</w:t>
      </w:r>
    </w:p>
    <w:p w:rsidR="00DD6F3C" w:rsidRPr="00DD6F3C" w:rsidRDefault="00DD6F3C" w:rsidP="00DD6F3C">
      <w:pPr>
        <w:tabs>
          <w:tab w:val="right" w:pos="10080"/>
        </w:tabs>
        <w:spacing w:before="10" w:after="10" w:line="240" w:lineRule="auto"/>
        <w:rPr>
          <w:rFonts w:ascii="Open Sans" w:hAnsi="Open Sans" w:cs="Open Sans"/>
          <w:sz w:val="16"/>
          <w:szCs w:val="16"/>
        </w:rPr>
      </w:pPr>
    </w:p>
    <w:p w:rsidR="00100B5C" w:rsidRPr="00444D3F" w:rsidRDefault="00100B5C" w:rsidP="00444D3F">
      <w:pPr>
        <w:tabs>
          <w:tab w:val="right" w:pos="10080"/>
        </w:tabs>
        <w:spacing w:before="10" w:after="10" w:line="240" w:lineRule="auto"/>
        <w:jc w:val="both"/>
        <w:rPr>
          <w:rFonts w:ascii="Open Sans" w:hAnsi="Open Sans" w:cs="Open Sans"/>
        </w:rPr>
      </w:pPr>
      <w:r w:rsidRPr="00444D3F">
        <w:rPr>
          <w:rFonts w:ascii="Open Sans" w:hAnsi="Open Sans" w:cs="Open Sans"/>
        </w:rPr>
        <w:t xml:space="preserve">So, what do we do when we run into opposition for our faith? </w:t>
      </w:r>
      <w:r w:rsidR="002F41DA" w:rsidRPr="00444D3F">
        <w:rPr>
          <w:rFonts w:ascii="Open Sans" w:hAnsi="Open Sans" w:cs="Open Sans"/>
        </w:rPr>
        <w:t>It’s the fight or flight question.</w:t>
      </w:r>
      <w:r w:rsidRPr="00444D3F">
        <w:rPr>
          <w:rFonts w:ascii="Open Sans" w:hAnsi="Open Sans" w:cs="Open Sans"/>
        </w:rPr>
        <w:t xml:space="preserve"> The easiest way to avoid pain, trouble, conflict, or opposition is to move on whenever it appears; but </w:t>
      </w:r>
      <w:r w:rsidR="00EA4B5D" w:rsidRPr="00444D3F">
        <w:rPr>
          <w:rFonts w:ascii="Open Sans" w:hAnsi="Open Sans" w:cs="Open Sans"/>
        </w:rPr>
        <w:t>m</w:t>
      </w:r>
      <w:r w:rsidRPr="00444D3F">
        <w:rPr>
          <w:rFonts w:ascii="Open Sans" w:hAnsi="Open Sans" w:cs="Open Sans"/>
        </w:rPr>
        <w:t xml:space="preserve">oving on whenever trouble appears is a formula for </w:t>
      </w:r>
      <w:r w:rsidR="006D55AB" w:rsidRPr="00444D3F">
        <w:rPr>
          <w:rFonts w:ascii="Open Sans" w:hAnsi="Open Sans" w:cs="Open Sans"/>
        </w:rPr>
        <w:t>continued</w:t>
      </w:r>
      <w:r w:rsidRPr="00444D3F">
        <w:rPr>
          <w:rFonts w:ascii="Open Sans" w:hAnsi="Open Sans" w:cs="Open Sans"/>
        </w:rPr>
        <w:t xml:space="preserve"> spiritual </w:t>
      </w:r>
      <w:r w:rsidR="006D55AB" w:rsidRPr="00444D3F">
        <w:rPr>
          <w:rFonts w:ascii="Open Sans" w:hAnsi="Open Sans" w:cs="Open Sans"/>
        </w:rPr>
        <w:t>immaturity</w:t>
      </w:r>
      <w:r w:rsidRPr="00444D3F">
        <w:rPr>
          <w:rFonts w:ascii="Open Sans" w:hAnsi="Open Sans" w:cs="Open Sans"/>
        </w:rPr>
        <w:t xml:space="preserve">. Nothing of value is ever accomplished without pressing on through difficulty, so </w:t>
      </w:r>
      <w:r w:rsidR="00EA4B5D" w:rsidRPr="00444D3F">
        <w:rPr>
          <w:rFonts w:ascii="Open Sans" w:hAnsi="Open Sans" w:cs="Open Sans"/>
        </w:rPr>
        <w:t xml:space="preserve">we shouldn’t </w:t>
      </w:r>
      <w:r w:rsidRPr="00444D3F">
        <w:rPr>
          <w:rFonts w:ascii="Open Sans" w:hAnsi="Open Sans" w:cs="Open Sans"/>
        </w:rPr>
        <w:t>take opposition, pressure, frustration, disappointment, or fear as an indica</w:t>
      </w:r>
      <w:r w:rsidR="00EA4B5D" w:rsidRPr="00444D3F">
        <w:rPr>
          <w:rFonts w:ascii="Open Sans" w:hAnsi="Open Sans" w:cs="Open Sans"/>
        </w:rPr>
        <w:t>tion that it is time to move on</w:t>
      </w:r>
      <w:r w:rsidRPr="00444D3F">
        <w:rPr>
          <w:rFonts w:ascii="Open Sans" w:hAnsi="Open Sans" w:cs="Open Sans"/>
        </w:rPr>
        <w:t xml:space="preserve">. </w:t>
      </w:r>
      <w:r w:rsidR="0038186F" w:rsidRPr="00444D3F">
        <w:rPr>
          <w:rFonts w:ascii="Open Sans" w:hAnsi="Open Sans" w:cs="Open Sans"/>
        </w:rPr>
        <w:t xml:space="preserve">Pastor </w:t>
      </w:r>
      <w:r w:rsidRPr="00444D3F">
        <w:rPr>
          <w:rFonts w:ascii="Open Sans" w:hAnsi="Open Sans" w:cs="Open Sans"/>
        </w:rPr>
        <w:t xml:space="preserve">Peter Marshall said it well: “Oaks grow strong in contrary </w:t>
      </w:r>
      <w:r w:rsidR="00CB2B2C" w:rsidRPr="00444D3F">
        <w:rPr>
          <w:rFonts w:ascii="Open Sans" w:hAnsi="Open Sans" w:cs="Open Sans"/>
        </w:rPr>
        <w:t>winds and diamo</w:t>
      </w:r>
      <w:r w:rsidRPr="00444D3F">
        <w:rPr>
          <w:rFonts w:ascii="Open Sans" w:hAnsi="Open Sans" w:cs="Open Sans"/>
        </w:rPr>
        <w:t>nds are made under pressure.”</w:t>
      </w:r>
      <w:r w:rsidRPr="00444D3F">
        <w:rPr>
          <w:rStyle w:val="FootnoteReference"/>
          <w:rFonts w:ascii="Open Sans" w:hAnsi="Open Sans" w:cs="Open Sans"/>
        </w:rPr>
        <w:footnoteReference w:id="2"/>
      </w:r>
    </w:p>
    <w:p w:rsidR="00DD6F3C" w:rsidRPr="00DD6F3C" w:rsidRDefault="00DD6F3C" w:rsidP="00DD6F3C">
      <w:pPr>
        <w:tabs>
          <w:tab w:val="right" w:pos="10080"/>
        </w:tabs>
        <w:spacing w:before="10" w:after="10" w:line="240" w:lineRule="auto"/>
        <w:rPr>
          <w:rFonts w:ascii="Open Sans" w:hAnsi="Open Sans" w:cs="Open Sans"/>
          <w:sz w:val="16"/>
          <w:szCs w:val="16"/>
        </w:rPr>
      </w:pPr>
    </w:p>
    <w:p w:rsidR="00CB2B2C" w:rsidRPr="00444D3F" w:rsidRDefault="00CB2B2C" w:rsidP="00444D3F">
      <w:pPr>
        <w:tabs>
          <w:tab w:val="right" w:pos="10080"/>
        </w:tabs>
        <w:spacing w:before="10" w:after="10" w:line="240" w:lineRule="auto"/>
        <w:jc w:val="both"/>
        <w:rPr>
          <w:rFonts w:ascii="Open Sans" w:hAnsi="Open Sans" w:cs="Open Sans"/>
        </w:rPr>
      </w:pPr>
      <w:r w:rsidRPr="00444D3F">
        <w:rPr>
          <w:rFonts w:ascii="Open Sans" w:hAnsi="Open Sans" w:cs="Open Sans"/>
        </w:rPr>
        <w:t xml:space="preserve">Jesus acknowledges this when he says, “Behold, I am sending you out as sheep into the midst of wolves, so be wise as serpents and innocent as doves” (Matt. 10:16). Notice that Jesus does not say that the world is like a pack of wolves ready to tear you apart, so go ahead </w:t>
      </w:r>
      <w:r w:rsidRPr="00444D3F">
        <w:rPr>
          <w:rFonts w:ascii="Open Sans" w:hAnsi="Open Sans" w:cs="Open Sans"/>
        </w:rPr>
        <w:t>and let them do it. Instead, Jesus tells us that, in light of the hostility and danger we will face in the world, we must be wise as serpents – shrewd and ready to speak and act against the threats and dangers we face – and innocent as doves – careful not to speak or act in ways that would unnecessarily provoke others to do us harm.</w:t>
      </w:r>
    </w:p>
    <w:p w:rsidR="00DD6F3C" w:rsidRPr="00DD6F3C" w:rsidRDefault="00DD6F3C" w:rsidP="00DD6F3C">
      <w:pPr>
        <w:tabs>
          <w:tab w:val="right" w:pos="10080"/>
        </w:tabs>
        <w:spacing w:before="10" w:after="10" w:line="240" w:lineRule="auto"/>
        <w:rPr>
          <w:rFonts w:ascii="Open Sans" w:hAnsi="Open Sans" w:cs="Open Sans"/>
          <w:sz w:val="16"/>
          <w:szCs w:val="16"/>
        </w:rPr>
      </w:pPr>
    </w:p>
    <w:p w:rsidR="00AF23E6" w:rsidRPr="00444D3F" w:rsidRDefault="009D4C2E" w:rsidP="00444D3F">
      <w:pPr>
        <w:tabs>
          <w:tab w:val="right" w:pos="10080"/>
        </w:tabs>
        <w:spacing w:before="10" w:after="10" w:line="240" w:lineRule="auto"/>
        <w:jc w:val="both"/>
        <w:rPr>
          <w:rFonts w:ascii="Open Sans" w:hAnsi="Open Sans" w:cs="Open Sans"/>
        </w:rPr>
      </w:pPr>
      <w:r w:rsidRPr="00444D3F">
        <w:rPr>
          <w:rFonts w:ascii="Open Sans" w:hAnsi="Open Sans" w:cs="Open Sans"/>
        </w:rPr>
        <w:t xml:space="preserve">John Bunyan (1628-1688) </w:t>
      </w:r>
      <w:r w:rsidR="00AF23E6" w:rsidRPr="00444D3F">
        <w:rPr>
          <w:rFonts w:ascii="Open Sans" w:hAnsi="Open Sans" w:cs="Open Sans"/>
        </w:rPr>
        <w:t xml:space="preserve">lived during the reign of English King Charles II (1660-1685). The king wanted to create one unified church structure throughout the country, based on the Church of England’s rules and prayer book, and with all pastors ordained by Anglican bishops. Ministers, like Bunyan, who refused to submit were known as “nonconformists.” </w:t>
      </w:r>
    </w:p>
    <w:p w:rsidR="00DD6F3C" w:rsidRPr="00DD6F3C" w:rsidRDefault="00DD6F3C" w:rsidP="00DD6F3C">
      <w:pPr>
        <w:tabs>
          <w:tab w:val="right" w:pos="10080"/>
        </w:tabs>
        <w:spacing w:before="10" w:after="10" w:line="240" w:lineRule="auto"/>
        <w:rPr>
          <w:rFonts w:ascii="Open Sans" w:hAnsi="Open Sans" w:cs="Open Sans"/>
          <w:sz w:val="16"/>
          <w:szCs w:val="16"/>
        </w:rPr>
      </w:pPr>
    </w:p>
    <w:p w:rsidR="00AF23E6" w:rsidRPr="00444D3F" w:rsidRDefault="00AF23E6" w:rsidP="00444D3F">
      <w:pPr>
        <w:tabs>
          <w:tab w:val="right" w:pos="10080"/>
        </w:tabs>
        <w:spacing w:before="10" w:after="10" w:line="240" w:lineRule="auto"/>
        <w:jc w:val="both"/>
        <w:rPr>
          <w:rFonts w:ascii="Open Sans" w:hAnsi="Open Sans" w:cs="Open Sans"/>
        </w:rPr>
      </w:pPr>
      <w:r w:rsidRPr="00444D3F">
        <w:rPr>
          <w:rFonts w:ascii="Open Sans" w:hAnsi="Open Sans" w:cs="Open Sans"/>
        </w:rPr>
        <w:t>The authorities arrested Bunyan for preaching to a gathering of believers in November 1660. At Bunyan’s trial, the judge laid out the choice</w:t>
      </w:r>
      <w:r w:rsidR="00AC72AB" w:rsidRPr="00444D3F">
        <w:rPr>
          <w:rFonts w:ascii="Open Sans" w:hAnsi="Open Sans" w:cs="Open Sans"/>
        </w:rPr>
        <w:t>s:</w:t>
      </w:r>
      <w:r w:rsidRPr="00444D3F">
        <w:rPr>
          <w:rFonts w:ascii="Open Sans" w:hAnsi="Open Sans" w:cs="Open Sans"/>
        </w:rPr>
        <w:t xml:space="preserve"> Bunyan</w:t>
      </w:r>
      <w:r w:rsidR="00AC72AB" w:rsidRPr="00444D3F">
        <w:rPr>
          <w:rFonts w:ascii="Open Sans" w:hAnsi="Open Sans" w:cs="Open Sans"/>
        </w:rPr>
        <w:t xml:space="preserve"> </w:t>
      </w:r>
      <w:r w:rsidRPr="00444D3F">
        <w:rPr>
          <w:rFonts w:ascii="Open Sans" w:hAnsi="Open Sans" w:cs="Open Sans"/>
        </w:rPr>
        <w:t>could give up preaching and attend Church of England services, or he would be imprisoned for three months and then exiled from England</w:t>
      </w:r>
      <w:r w:rsidR="00622BC7" w:rsidRPr="00444D3F">
        <w:rPr>
          <w:rFonts w:ascii="Open Sans" w:hAnsi="Open Sans" w:cs="Open Sans"/>
        </w:rPr>
        <w:t xml:space="preserve"> and risk a public hanging if he returned.</w:t>
      </w:r>
      <w:r w:rsidRPr="00444D3F">
        <w:rPr>
          <w:rFonts w:ascii="Open Sans" w:hAnsi="Open Sans" w:cs="Open Sans"/>
        </w:rPr>
        <w:t xml:space="preserve"> </w:t>
      </w:r>
      <w:r w:rsidR="00C54C2B" w:rsidRPr="00444D3F">
        <w:rPr>
          <w:rFonts w:ascii="Open Sans" w:hAnsi="Open Sans" w:cs="Open Sans"/>
        </w:rPr>
        <w:t>Bunyan faced a tough decision</w:t>
      </w:r>
      <w:r w:rsidR="00A406F3" w:rsidRPr="00444D3F">
        <w:rPr>
          <w:rFonts w:ascii="Open Sans" w:hAnsi="Open Sans" w:cs="Open Sans"/>
        </w:rPr>
        <w:t>. H</w:t>
      </w:r>
      <w:r w:rsidR="00C54C2B" w:rsidRPr="00444D3F">
        <w:rPr>
          <w:rFonts w:ascii="Open Sans" w:hAnsi="Open Sans" w:cs="Open Sans"/>
        </w:rPr>
        <w:t xml:space="preserve">e </w:t>
      </w:r>
      <w:r w:rsidR="00A406F3" w:rsidRPr="00444D3F">
        <w:rPr>
          <w:rFonts w:ascii="Open Sans" w:hAnsi="Open Sans" w:cs="Open Sans"/>
        </w:rPr>
        <w:t>had a wife and</w:t>
      </w:r>
      <w:r w:rsidR="00C54C2B" w:rsidRPr="00444D3F">
        <w:rPr>
          <w:rFonts w:ascii="Open Sans" w:hAnsi="Open Sans" w:cs="Open Sans"/>
        </w:rPr>
        <w:t xml:space="preserve"> four children to support</w:t>
      </w:r>
      <w:r w:rsidR="00A406F3" w:rsidRPr="00444D3F">
        <w:rPr>
          <w:rFonts w:ascii="Open Sans" w:hAnsi="Open Sans" w:cs="Open Sans"/>
        </w:rPr>
        <w:t>. H</w:t>
      </w:r>
      <w:r w:rsidR="00C54C2B" w:rsidRPr="00444D3F">
        <w:rPr>
          <w:rFonts w:ascii="Open Sans" w:hAnsi="Open Sans" w:cs="Open Sans"/>
        </w:rPr>
        <w:t xml:space="preserve">e </w:t>
      </w:r>
      <w:r w:rsidR="00E81E08" w:rsidRPr="00444D3F">
        <w:rPr>
          <w:rFonts w:ascii="Open Sans" w:hAnsi="Open Sans" w:cs="Open Sans"/>
        </w:rPr>
        <w:t xml:space="preserve">had </w:t>
      </w:r>
      <w:r w:rsidR="00C54C2B" w:rsidRPr="00444D3F">
        <w:rPr>
          <w:rFonts w:ascii="Open Sans" w:hAnsi="Open Sans" w:cs="Open Sans"/>
        </w:rPr>
        <w:t xml:space="preserve">no obligation to preach and could easily have taken up other work, honoring </w:t>
      </w:r>
      <w:r w:rsidR="00C53814" w:rsidRPr="00444D3F">
        <w:rPr>
          <w:rFonts w:ascii="Open Sans" w:hAnsi="Open Sans" w:cs="Open Sans"/>
        </w:rPr>
        <w:t xml:space="preserve">God </w:t>
      </w:r>
      <w:r w:rsidR="00C54C2B" w:rsidRPr="00444D3F">
        <w:rPr>
          <w:rFonts w:ascii="Open Sans" w:hAnsi="Open Sans" w:cs="Open Sans"/>
        </w:rPr>
        <w:t>with a less public testimony</w:t>
      </w:r>
      <w:r w:rsidR="00E81E08" w:rsidRPr="00444D3F">
        <w:rPr>
          <w:rFonts w:ascii="Open Sans" w:hAnsi="Open Sans" w:cs="Open Sans"/>
        </w:rPr>
        <w:t>; b</w:t>
      </w:r>
      <w:r w:rsidR="00C54C2B" w:rsidRPr="00444D3F">
        <w:rPr>
          <w:rFonts w:ascii="Open Sans" w:hAnsi="Open Sans" w:cs="Open Sans"/>
        </w:rPr>
        <w:t xml:space="preserve">ut Bunyan felt sure that </w:t>
      </w:r>
      <w:r w:rsidR="00C53814" w:rsidRPr="00444D3F">
        <w:rPr>
          <w:rFonts w:ascii="Open Sans" w:hAnsi="Open Sans" w:cs="Open Sans"/>
        </w:rPr>
        <w:t xml:space="preserve">God </w:t>
      </w:r>
      <w:r w:rsidR="00C54C2B" w:rsidRPr="00444D3F">
        <w:rPr>
          <w:rFonts w:ascii="Open Sans" w:hAnsi="Open Sans" w:cs="Open Sans"/>
        </w:rPr>
        <w:t>had called him to preach</w:t>
      </w:r>
      <w:r w:rsidR="00E81E08" w:rsidRPr="00444D3F">
        <w:rPr>
          <w:rFonts w:ascii="Open Sans" w:hAnsi="Open Sans" w:cs="Open Sans"/>
        </w:rPr>
        <w:t>. So</w:t>
      </w:r>
      <w:r w:rsidR="00332476">
        <w:rPr>
          <w:rFonts w:ascii="Open Sans" w:hAnsi="Open Sans" w:cs="Open Sans"/>
        </w:rPr>
        <w:t>,</w:t>
      </w:r>
      <w:r w:rsidR="00E81E08" w:rsidRPr="00444D3F">
        <w:rPr>
          <w:rFonts w:ascii="Open Sans" w:hAnsi="Open Sans" w:cs="Open Sans"/>
        </w:rPr>
        <w:t xml:space="preserve"> he replied to the judge: “</w:t>
      </w:r>
      <w:r w:rsidR="00C54C2B" w:rsidRPr="00444D3F">
        <w:rPr>
          <w:rFonts w:ascii="Open Sans" w:hAnsi="Open Sans" w:cs="Open Sans"/>
        </w:rPr>
        <w:t xml:space="preserve">If I were out of prison today, I would preach the gospel again </w:t>
      </w:r>
      <w:r w:rsidR="00C53814" w:rsidRPr="00444D3F">
        <w:rPr>
          <w:rFonts w:ascii="Open Sans" w:hAnsi="Open Sans" w:cs="Open Sans"/>
        </w:rPr>
        <w:t>tomorrow, by the help of God.”</w:t>
      </w:r>
      <w:r w:rsidR="00EE40ED" w:rsidRPr="00444D3F">
        <w:rPr>
          <w:rStyle w:val="FootnoteReference"/>
          <w:rFonts w:ascii="Open Sans" w:hAnsi="Open Sans" w:cs="Open Sans"/>
        </w:rPr>
        <w:footnoteReference w:id="3"/>
      </w:r>
      <w:r w:rsidR="00747EB2" w:rsidRPr="00444D3F">
        <w:rPr>
          <w:rFonts w:ascii="Open Sans" w:hAnsi="Open Sans" w:cs="Open Sans"/>
        </w:rPr>
        <w:t xml:space="preserve"> That decision kept Bunyan in jail for twelve years, during which time he wrote his classic </w:t>
      </w:r>
      <w:r w:rsidR="00747EB2" w:rsidRPr="00444D3F">
        <w:rPr>
          <w:rFonts w:ascii="Open Sans" w:hAnsi="Open Sans" w:cs="Open Sans"/>
          <w:i/>
        </w:rPr>
        <w:t>Pilgrim’s Progress</w:t>
      </w:r>
      <w:r w:rsidR="00747EB2" w:rsidRPr="00444D3F">
        <w:rPr>
          <w:rFonts w:ascii="Open Sans" w:hAnsi="Open Sans" w:cs="Open Sans"/>
        </w:rPr>
        <w:t xml:space="preserve">. </w:t>
      </w:r>
    </w:p>
    <w:p w:rsidR="00DD6F3C" w:rsidRPr="00DD6F3C" w:rsidRDefault="00DD6F3C" w:rsidP="00DD6F3C">
      <w:pPr>
        <w:tabs>
          <w:tab w:val="right" w:pos="10080"/>
        </w:tabs>
        <w:spacing w:before="10" w:after="10" w:line="240" w:lineRule="auto"/>
        <w:rPr>
          <w:rFonts w:ascii="Open Sans" w:hAnsi="Open Sans" w:cs="Open Sans"/>
          <w:sz w:val="16"/>
          <w:szCs w:val="16"/>
        </w:rPr>
      </w:pPr>
    </w:p>
    <w:p w:rsidR="00871D00" w:rsidRPr="00444D3F" w:rsidRDefault="00871D00" w:rsidP="00444D3F">
      <w:pPr>
        <w:tabs>
          <w:tab w:val="right" w:pos="10080"/>
        </w:tabs>
        <w:spacing w:before="10" w:after="10" w:line="240" w:lineRule="auto"/>
        <w:jc w:val="both"/>
        <w:rPr>
          <w:rFonts w:ascii="Open Sans" w:hAnsi="Open Sans" w:cs="Open Sans"/>
        </w:rPr>
      </w:pPr>
      <w:r w:rsidRPr="00444D3F">
        <w:rPr>
          <w:rFonts w:ascii="Open Sans" w:hAnsi="Open Sans" w:cs="Open Sans"/>
        </w:rPr>
        <w:t>You might expect a man with courage like this would call others to take the harder path, but Bunyan’s counsel to believers facing harassment is wonderfully tender and spiritually wise. Bunyan wrote: “If it is in your heart to fly, fly. If it is in your heart to stand, stand. Anything but a denial of the truth. He that flies, has warrant to do so; he that stands, has warrant to do so. Yes, the same man may both fly and stand, as the call and working of God with his heart may be.”</w:t>
      </w:r>
      <w:r w:rsidR="003669FC" w:rsidRPr="00444D3F">
        <w:rPr>
          <w:rStyle w:val="FootnoteReference"/>
          <w:rFonts w:ascii="Open Sans" w:hAnsi="Open Sans" w:cs="Open Sans"/>
        </w:rPr>
        <w:footnoteReference w:id="4"/>
      </w:r>
    </w:p>
    <w:p w:rsidR="00DD6F3C" w:rsidRPr="00DD6F3C" w:rsidRDefault="00DD6F3C" w:rsidP="00DD6F3C">
      <w:pPr>
        <w:tabs>
          <w:tab w:val="right" w:pos="10080"/>
        </w:tabs>
        <w:spacing w:before="10" w:after="10" w:line="240" w:lineRule="auto"/>
        <w:rPr>
          <w:rFonts w:ascii="Open Sans" w:hAnsi="Open Sans" w:cs="Open Sans"/>
          <w:sz w:val="16"/>
          <w:szCs w:val="16"/>
        </w:rPr>
      </w:pPr>
    </w:p>
    <w:p w:rsidR="00E9392C" w:rsidRPr="00444D3F" w:rsidRDefault="00935018" w:rsidP="00444D3F">
      <w:pPr>
        <w:tabs>
          <w:tab w:val="right" w:pos="10080"/>
        </w:tabs>
        <w:spacing w:before="10" w:after="10" w:line="240" w:lineRule="auto"/>
        <w:jc w:val="both"/>
        <w:rPr>
          <w:rFonts w:ascii="Open Sans" w:hAnsi="Open Sans" w:cs="Open Sans"/>
        </w:rPr>
      </w:pPr>
      <w:r w:rsidRPr="00444D3F">
        <w:rPr>
          <w:rFonts w:ascii="Open Sans" w:hAnsi="Open Sans" w:cs="Open Sans"/>
        </w:rPr>
        <w:t>Bunyan concludes: “There are therefore few rules in this case. The man himself is best able to judge concerning his present strength, and what weight this or that argument has upon his heart to stand or to fly.”</w:t>
      </w:r>
      <w:r w:rsidRPr="00444D3F">
        <w:rPr>
          <w:rStyle w:val="FootnoteReference"/>
          <w:rFonts w:ascii="Open Sans" w:hAnsi="Open Sans" w:cs="Open Sans"/>
        </w:rPr>
        <w:footnoteReference w:id="5"/>
      </w:r>
      <w:r w:rsidR="00CC68BC">
        <w:rPr>
          <w:rFonts w:ascii="Open Sans" w:hAnsi="Open Sans" w:cs="Open Sans"/>
        </w:rPr>
        <w:t xml:space="preserve"> </w:t>
      </w:r>
      <w:r w:rsidR="00E9392C" w:rsidRPr="00444D3F">
        <w:rPr>
          <w:rFonts w:ascii="Open Sans" w:hAnsi="Open Sans" w:cs="Open Sans"/>
        </w:rPr>
        <w:t>Each of us must judge our current situat</w:t>
      </w:r>
      <w:r w:rsidR="003953F7" w:rsidRPr="00444D3F">
        <w:rPr>
          <w:rFonts w:ascii="Open Sans" w:hAnsi="Open Sans" w:cs="Open Sans"/>
        </w:rPr>
        <w:t xml:space="preserve">ion </w:t>
      </w:r>
      <w:r w:rsidR="00E9392C" w:rsidRPr="00444D3F">
        <w:rPr>
          <w:rFonts w:ascii="Open Sans" w:hAnsi="Open Sans" w:cs="Open Sans"/>
        </w:rPr>
        <w:t xml:space="preserve">and decide if we are to stand or to fly. There is precedent for both. But as we judge, we </w:t>
      </w:r>
      <w:r w:rsidR="00EF4318" w:rsidRPr="00444D3F">
        <w:rPr>
          <w:rFonts w:ascii="Open Sans" w:hAnsi="Open Sans" w:cs="Open Sans"/>
        </w:rPr>
        <w:t>must</w:t>
      </w:r>
      <w:r w:rsidR="00E9392C" w:rsidRPr="00444D3F">
        <w:rPr>
          <w:rFonts w:ascii="Open Sans" w:hAnsi="Open Sans" w:cs="Open Sans"/>
        </w:rPr>
        <w:t xml:space="preserve"> also remember that great blessing and great reward are often found in the places of greatest difficulty. </w:t>
      </w:r>
      <w:r w:rsidR="00EF4318" w:rsidRPr="00444D3F">
        <w:rPr>
          <w:rFonts w:ascii="Open Sans" w:hAnsi="Open Sans" w:cs="Open Sans"/>
        </w:rPr>
        <w:t>Nothing good ever comes easily.</w:t>
      </w:r>
      <w:r w:rsidR="002052E4" w:rsidRPr="00444D3F">
        <w:rPr>
          <w:rFonts w:ascii="Open Sans" w:hAnsi="Open Sans" w:cs="Open Sans"/>
        </w:rPr>
        <w:t xml:space="preserve"> </w:t>
      </w:r>
      <w:r w:rsidR="00E9392C" w:rsidRPr="00444D3F">
        <w:rPr>
          <w:rFonts w:ascii="Open Sans" w:hAnsi="Open Sans" w:cs="Open Sans"/>
        </w:rPr>
        <w:t xml:space="preserve">Jesus calls those who are persecuted </w:t>
      </w:r>
      <w:r w:rsidR="00793503" w:rsidRPr="00444D3F">
        <w:rPr>
          <w:rFonts w:ascii="Open Sans" w:hAnsi="Open Sans" w:cs="Open Sans"/>
        </w:rPr>
        <w:t xml:space="preserve">for their faith </w:t>
      </w:r>
      <w:r w:rsidR="00E9392C" w:rsidRPr="00444D3F">
        <w:rPr>
          <w:rFonts w:ascii="Open Sans" w:hAnsi="Open Sans" w:cs="Open Sans"/>
        </w:rPr>
        <w:t>“blessed,” and says that their reward will be great.</w:t>
      </w:r>
    </w:p>
    <w:p w:rsidR="00DD6F3C" w:rsidRPr="00DD6F3C" w:rsidRDefault="00DD6F3C" w:rsidP="00DD6F3C">
      <w:pPr>
        <w:tabs>
          <w:tab w:val="right" w:pos="10080"/>
        </w:tabs>
        <w:spacing w:before="10" w:after="10" w:line="240" w:lineRule="auto"/>
        <w:rPr>
          <w:rFonts w:ascii="Open Sans" w:hAnsi="Open Sans" w:cs="Open Sans"/>
          <w:sz w:val="16"/>
          <w:szCs w:val="16"/>
        </w:rPr>
      </w:pPr>
    </w:p>
    <w:p w:rsidR="001E403C" w:rsidRPr="00444D3F" w:rsidRDefault="00E27448" w:rsidP="00444D3F">
      <w:pPr>
        <w:tabs>
          <w:tab w:val="right" w:pos="10080"/>
        </w:tabs>
        <w:spacing w:before="10" w:after="10" w:line="240" w:lineRule="auto"/>
        <w:jc w:val="both"/>
        <w:rPr>
          <w:rFonts w:ascii="Open Sans" w:hAnsi="Open Sans" w:cs="Open Sans"/>
        </w:rPr>
      </w:pPr>
      <w:r>
        <w:rPr>
          <w:rFonts w:ascii="Open Sans" w:hAnsi="Open Sans" w:cs="Open Sans"/>
        </w:rPr>
        <w:t>John Piper</w:t>
      </w:r>
      <w:r w:rsidR="001E403C" w:rsidRPr="00444D3F">
        <w:rPr>
          <w:rFonts w:ascii="Open Sans" w:hAnsi="Open Sans" w:cs="Open Sans"/>
        </w:rPr>
        <w:t xml:space="preserve"> once stated that “America is one of the hardest places in the world to be a Christian.” It sounds strange, but </w:t>
      </w:r>
      <w:r w:rsidR="00E81E08" w:rsidRPr="00444D3F">
        <w:rPr>
          <w:rFonts w:ascii="Open Sans" w:hAnsi="Open Sans" w:cs="Open Sans"/>
        </w:rPr>
        <w:t>he may be</w:t>
      </w:r>
      <w:r w:rsidR="00CB5C24" w:rsidRPr="00444D3F">
        <w:rPr>
          <w:rFonts w:ascii="Open Sans" w:hAnsi="Open Sans" w:cs="Open Sans"/>
        </w:rPr>
        <w:t xml:space="preserve"> right</w:t>
      </w:r>
      <w:r w:rsidR="001E403C" w:rsidRPr="00444D3F">
        <w:rPr>
          <w:rFonts w:ascii="Open Sans" w:hAnsi="Open Sans" w:cs="Open Sans"/>
        </w:rPr>
        <w:t>. The blessings of freedom lead us to expect a comfortable life, and comfort soon produces lethargy of spirit, which, in time, leads to fear and timidity.</w:t>
      </w:r>
      <w:r w:rsidR="00CB5C24" w:rsidRPr="00444D3F">
        <w:rPr>
          <w:rFonts w:ascii="Open Sans" w:hAnsi="Open Sans" w:cs="Open Sans"/>
        </w:rPr>
        <w:t xml:space="preserve"> </w:t>
      </w:r>
      <w:r w:rsidR="003506EC" w:rsidRPr="00444D3F">
        <w:rPr>
          <w:rFonts w:ascii="Open Sans" w:hAnsi="Open Sans" w:cs="Open Sans"/>
        </w:rPr>
        <w:t xml:space="preserve">The result is a </w:t>
      </w:r>
      <w:r w:rsidR="00C11CD8" w:rsidRPr="00444D3F">
        <w:rPr>
          <w:rFonts w:ascii="Open Sans" w:hAnsi="Open Sans" w:cs="Open Sans"/>
        </w:rPr>
        <w:t>steep</w:t>
      </w:r>
      <w:r w:rsidR="003506EC" w:rsidRPr="00444D3F">
        <w:rPr>
          <w:rFonts w:ascii="Open Sans" w:hAnsi="Open Sans" w:cs="Open Sans"/>
        </w:rPr>
        <w:t xml:space="preserve"> decline in nearly all Christian denominations in America. </w:t>
      </w:r>
      <w:r w:rsidR="00C11CD8" w:rsidRPr="00444D3F">
        <w:rPr>
          <w:rFonts w:ascii="Open Sans" w:hAnsi="Open Sans" w:cs="Open Sans"/>
        </w:rPr>
        <w:t>C</w:t>
      </w:r>
      <w:r w:rsidR="003506EC" w:rsidRPr="00444D3F">
        <w:rPr>
          <w:rFonts w:ascii="Open Sans" w:hAnsi="Open Sans" w:cs="Open Sans"/>
        </w:rPr>
        <w:t>ontrast</w:t>
      </w:r>
      <w:r w:rsidR="00C11CD8" w:rsidRPr="00444D3F">
        <w:rPr>
          <w:rFonts w:ascii="Open Sans" w:hAnsi="Open Sans" w:cs="Open Sans"/>
        </w:rPr>
        <w:t xml:space="preserve"> that with</w:t>
      </w:r>
      <w:r w:rsidR="003506EC" w:rsidRPr="00444D3F">
        <w:rPr>
          <w:rFonts w:ascii="Open Sans" w:hAnsi="Open Sans" w:cs="Open Sans"/>
        </w:rPr>
        <w:t xml:space="preserve"> </w:t>
      </w:r>
      <w:r w:rsidR="00CB5C24" w:rsidRPr="00444D3F">
        <w:rPr>
          <w:rFonts w:ascii="Open Sans" w:hAnsi="Open Sans" w:cs="Open Sans"/>
        </w:rPr>
        <w:t xml:space="preserve">Christian churches in China and Africa – places where Christianity is illegal – </w:t>
      </w:r>
      <w:r w:rsidR="00C11CD8" w:rsidRPr="00444D3F">
        <w:rPr>
          <w:rFonts w:ascii="Open Sans" w:hAnsi="Open Sans" w:cs="Open Sans"/>
        </w:rPr>
        <w:t xml:space="preserve">which </w:t>
      </w:r>
      <w:r w:rsidR="00CB5C24" w:rsidRPr="00444D3F">
        <w:rPr>
          <w:rFonts w:ascii="Open Sans" w:hAnsi="Open Sans" w:cs="Open Sans"/>
        </w:rPr>
        <w:t>are among the fastest growing Christ</w:t>
      </w:r>
      <w:r w:rsidR="00D15B59" w:rsidRPr="00444D3F">
        <w:rPr>
          <w:rFonts w:ascii="Open Sans" w:hAnsi="Open Sans" w:cs="Open Sans"/>
        </w:rPr>
        <w:t>ian</w:t>
      </w:r>
      <w:r w:rsidR="00CB5C24" w:rsidRPr="00444D3F">
        <w:rPr>
          <w:rFonts w:ascii="Open Sans" w:hAnsi="Open Sans" w:cs="Open Sans"/>
        </w:rPr>
        <w:t xml:space="preserve"> churches </w:t>
      </w:r>
      <w:r w:rsidR="00E81E08" w:rsidRPr="00444D3F">
        <w:rPr>
          <w:rFonts w:ascii="Open Sans" w:hAnsi="Open Sans" w:cs="Open Sans"/>
        </w:rPr>
        <w:t>in</w:t>
      </w:r>
      <w:r w:rsidR="00CB5C24" w:rsidRPr="00444D3F">
        <w:rPr>
          <w:rFonts w:ascii="Open Sans" w:hAnsi="Open Sans" w:cs="Open Sans"/>
        </w:rPr>
        <w:t xml:space="preserve"> the world; </w:t>
      </w:r>
      <w:r w:rsidR="00E81E08" w:rsidRPr="00444D3F">
        <w:rPr>
          <w:rFonts w:ascii="Open Sans" w:hAnsi="Open Sans" w:cs="Open Sans"/>
        </w:rPr>
        <w:t xml:space="preserve">because </w:t>
      </w:r>
      <w:r w:rsidR="00CB5C24" w:rsidRPr="00444D3F">
        <w:rPr>
          <w:rFonts w:ascii="Open Sans" w:hAnsi="Open Sans" w:cs="Open Sans"/>
        </w:rPr>
        <w:t>they struggle for their very survival, their faith is strong.</w:t>
      </w:r>
      <w:r w:rsidR="003506EC" w:rsidRPr="00444D3F">
        <w:rPr>
          <w:rFonts w:ascii="Open Sans" w:hAnsi="Open Sans" w:cs="Open Sans"/>
        </w:rPr>
        <w:t xml:space="preserve"> It is when our loyalty </w:t>
      </w:r>
      <w:r w:rsidR="00D15B59" w:rsidRPr="00444D3F">
        <w:rPr>
          <w:rFonts w:ascii="Open Sans" w:hAnsi="Open Sans" w:cs="Open Sans"/>
        </w:rPr>
        <w:t xml:space="preserve">to God </w:t>
      </w:r>
      <w:r w:rsidR="003506EC" w:rsidRPr="00444D3F">
        <w:rPr>
          <w:rFonts w:ascii="Open Sans" w:hAnsi="Open Sans" w:cs="Open Sans"/>
        </w:rPr>
        <w:t xml:space="preserve">is tested, when we are called to account for our </w:t>
      </w:r>
      <w:r w:rsidR="00DA701D" w:rsidRPr="00444D3F">
        <w:rPr>
          <w:rFonts w:ascii="Open Sans" w:hAnsi="Open Sans" w:cs="Open Sans"/>
        </w:rPr>
        <w:t>belief in Jesus</w:t>
      </w:r>
      <w:r w:rsidR="003506EC" w:rsidRPr="00444D3F">
        <w:rPr>
          <w:rFonts w:ascii="Open Sans" w:hAnsi="Open Sans" w:cs="Open Sans"/>
        </w:rPr>
        <w:t xml:space="preserve">, that our faith </w:t>
      </w:r>
      <w:r w:rsidR="00A10898" w:rsidRPr="00444D3F">
        <w:rPr>
          <w:rFonts w:ascii="Open Sans" w:hAnsi="Open Sans" w:cs="Open Sans"/>
        </w:rPr>
        <w:t xml:space="preserve">becomes real and </w:t>
      </w:r>
      <w:r w:rsidR="003506EC" w:rsidRPr="00444D3F">
        <w:rPr>
          <w:rFonts w:ascii="Open Sans" w:hAnsi="Open Sans" w:cs="Open Sans"/>
        </w:rPr>
        <w:t>makes the most sense. It is during those moments of struggle and despair and persecution that our faith sustains us.</w:t>
      </w:r>
    </w:p>
    <w:p w:rsidR="00DD6F3C" w:rsidRPr="00DD6F3C" w:rsidRDefault="00DD6F3C" w:rsidP="00DD6F3C">
      <w:pPr>
        <w:tabs>
          <w:tab w:val="right" w:pos="10080"/>
        </w:tabs>
        <w:spacing w:before="10" w:after="10" w:line="240" w:lineRule="auto"/>
        <w:rPr>
          <w:rFonts w:ascii="Open Sans" w:hAnsi="Open Sans" w:cs="Open Sans"/>
          <w:sz w:val="16"/>
          <w:szCs w:val="16"/>
        </w:rPr>
      </w:pPr>
    </w:p>
    <w:p w:rsidR="001E403C" w:rsidRPr="00444D3F" w:rsidRDefault="001E403C" w:rsidP="00444D3F">
      <w:pPr>
        <w:tabs>
          <w:tab w:val="right" w:pos="10080"/>
        </w:tabs>
        <w:spacing w:before="10" w:after="10" w:line="240" w:lineRule="auto"/>
        <w:jc w:val="both"/>
        <w:rPr>
          <w:rFonts w:ascii="Open Sans" w:hAnsi="Open Sans" w:cs="Open Sans"/>
        </w:rPr>
      </w:pPr>
      <w:r w:rsidRPr="00444D3F">
        <w:rPr>
          <w:rFonts w:ascii="Open Sans" w:hAnsi="Open Sans" w:cs="Open Sans"/>
        </w:rPr>
        <w:t xml:space="preserve">We began our </w:t>
      </w:r>
      <w:r w:rsidR="007B55F8" w:rsidRPr="00444D3F">
        <w:rPr>
          <w:rFonts w:ascii="Open Sans" w:hAnsi="Open Sans" w:cs="Open Sans"/>
        </w:rPr>
        <w:t>study on the Beatitudes with th</w:t>
      </w:r>
      <w:r w:rsidRPr="00444D3F">
        <w:rPr>
          <w:rFonts w:ascii="Open Sans" w:hAnsi="Open Sans" w:cs="Open Sans"/>
        </w:rPr>
        <w:t xml:space="preserve">e aim of making progress in the Christian life, and we conclude by seeing how the end takes us back to the beginning. The challenge of overcoming the lethargy that so often holds us back from a wholehearted pursuit of all that Jesus calls us to be brings us back to the place where we began our journey: we don’t have what it takes to do this on our own. The spirit is willing, but the flesh is weak, and we need God’s help to progress on our Christian journey. </w:t>
      </w:r>
    </w:p>
    <w:p w:rsidR="00DD6F3C" w:rsidRPr="00DD6F3C" w:rsidRDefault="00DD6F3C" w:rsidP="00DD6F3C">
      <w:pPr>
        <w:tabs>
          <w:tab w:val="right" w:pos="10080"/>
        </w:tabs>
        <w:spacing w:before="10" w:after="10" w:line="240" w:lineRule="auto"/>
        <w:rPr>
          <w:rFonts w:ascii="Open Sans" w:hAnsi="Open Sans" w:cs="Open Sans"/>
          <w:sz w:val="16"/>
          <w:szCs w:val="16"/>
        </w:rPr>
      </w:pPr>
    </w:p>
    <w:p w:rsidR="00452FAB" w:rsidRPr="00444D3F" w:rsidRDefault="00FD222D" w:rsidP="00444D3F">
      <w:pPr>
        <w:tabs>
          <w:tab w:val="right" w:pos="10080"/>
        </w:tabs>
        <w:spacing w:before="10" w:after="10" w:line="240" w:lineRule="auto"/>
        <w:jc w:val="both"/>
        <w:rPr>
          <w:rFonts w:ascii="Open Sans" w:hAnsi="Open Sans" w:cs="Open Sans"/>
        </w:rPr>
      </w:pPr>
      <w:r w:rsidRPr="00444D3F">
        <w:rPr>
          <w:rFonts w:ascii="Open Sans" w:hAnsi="Open Sans" w:cs="Open Sans"/>
        </w:rPr>
        <w:t>So, w</w:t>
      </w:r>
      <w:r w:rsidR="00452FAB" w:rsidRPr="00444D3F">
        <w:rPr>
          <w:rFonts w:ascii="Open Sans" w:hAnsi="Open Sans" w:cs="Open Sans"/>
        </w:rPr>
        <w:t xml:space="preserve">elcome </w:t>
      </w:r>
      <w:r w:rsidR="005F3964" w:rsidRPr="00444D3F">
        <w:rPr>
          <w:rFonts w:ascii="Open Sans" w:hAnsi="Open Sans" w:cs="Open Sans"/>
        </w:rPr>
        <w:t xml:space="preserve">back </w:t>
      </w:r>
      <w:r w:rsidR="00452FAB" w:rsidRPr="00444D3F">
        <w:rPr>
          <w:rFonts w:ascii="Open Sans" w:hAnsi="Open Sans" w:cs="Open Sans"/>
        </w:rPr>
        <w:t>to the first ring! Knowing our need, we become “poor in spirit” and are thrown back in fresh dependence on God. We begin</w:t>
      </w:r>
      <w:r w:rsidR="00BD607A" w:rsidRPr="00444D3F">
        <w:rPr>
          <w:rFonts w:ascii="Open Sans" w:hAnsi="Open Sans" w:cs="Open Sans"/>
        </w:rPr>
        <w:t>, again,</w:t>
      </w:r>
      <w:r w:rsidR="00452FAB" w:rsidRPr="00444D3F">
        <w:rPr>
          <w:rFonts w:ascii="Open Sans" w:hAnsi="Open Sans" w:cs="Open Sans"/>
        </w:rPr>
        <w:t xml:space="preserve"> to see and to mourn the compromises of our past life and to submit ourselves with meekness to the will of God even when it is difficult and costly. When these roots are established in our life, they will produce a hunger and thirst for God and God’s righteousness. From this desire, God will bring </w:t>
      </w:r>
      <w:r w:rsidR="00BD607A" w:rsidRPr="00444D3F">
        <w:rPr>
          <w:rFonts w:ascii="Open Sans" w:hAnsi="Open Sans" w:cs="Open Sans"/>
        </w:rPr>
        <w:t xml:space="preserve">forth </w:t>
      </w:r>
      <w:r w:rsidR="00452FAB" w:rsidRPr="00444D3F">
        <w:rPr>
          <w:rFonts w:ascii="Open Sans" w:hAnsi="Open Sans" w:cs="Open Sans"/>
        </w:rPr>
        <w:t>the good fruit of a tender heart filled with com</w:t>
      </w:r>
      <w:r w:rsidR="00BD607A" w:rsidRPr="00444D3F">
        <w:rPr>
          <w:rFonts w:ascii="Open Sans" w:hAnsi="Open Sans" w:cs="Open Sans"/>
        </w:rPr>
        <w:t>passion, mercy, and forgiveness;</w:t>
      </w:r>
      <w:r w:rsidR="00452FAB" w:rsidRPr="00444D3F">
        <w:rPr>
          <w:rFonts w:ascii="Open Sans" w:hAnsi="Open Sans" w:cs="Open Sans"/>
        </w:rPr>
        <w:t xml:space="preserve"> a pure heart that wills one thing and pursues holiness, and a peaceable heart that will make it possible for us to be peacemakers in a divided and troubled world. That first ring is within our reach. Grasp it firmly and swing!</w:t>
      </w:r>
    </w:p>
    <w:p w:rsidR="00DD6F3C" w:rsidRPr="00DD6F3C" w:rsidRDefault="00DD6F3C" w:rsidP="00DD6F3C">
      <w:pPr>
        <w:tabs>
          <w:tab w:val="right" w:pos="10080"/>
        </w:tabs>
        <w:spacing w:before="10" w:after="10" w:line="240" w:lineRule="auto"/>
        <w:rPr>
          <w:rFonts w:ascii="Open Sans" w:hAnsi="Open Sans" w:cs="Open Sans"/>
          <w:sz w:val="16"/>
          <w:szCs w:val="16"/>
        </w:rPr>
      </w:pPr>
    </w:p>
    <w:p w:rsidR="00E05E7D" w:rsidRDefault="00894FDF" w:rsidP="00444D3F">
      <w:pPr>
        <w:tabs>
          <w:tab w:val="right" w:pos="10080"/>
        </w:tabs>
        <w:spacing w:before="10" w:after="10" w:line="240" w:lineRule="auto"/>
        <w:jc w:val="both"/>
        <w:rPr>
          <w:rFonts w:ascii="Open Sans" w:hAnsi="Open Sans" w:cs="Open Sans"/>
        </w:rPr>
      </w:pPr>
      <w:r w:rsidRPr="00444D3F">
        <w:rPr>
          <w:rFonts w:ascii="Open Sans" w:hAnsi="Open Sans" w:cs="Open Sans"/>
        </w:rPr>
        <w:t xml:space="preserve">Prayer: </w:t>
      </w:r>
      <w:r w:rsidR="00D05D13" w:rsidRPr="00444D3F">
        <w:rPr>
          <w:rFonts w:ascii="Open Sans" w:hAnsi="Open Sans" w:cs="Open Sans"/>
        </w:rPr>
        <w:t xml:space="preserve">Lord, You say </w:t>
      </w:r>
      <w:r w:rsidR="00B71702" w:rsidRPr="00444D3F">
        <w:rPr>
          <w:rFonts w:ascii="Open Sans" w:hAnsi="Open Sans" w:cs="Open Sans"/>
        </w:rPr>
        <w:t>that following you will lead</w:t>
      </w:r>
      <w:r w:rsidR="00D05D13" w:rsidRPr="00444D3F">
        <w:rPr>
          <w:rFonts w:ascii="Open Sans" w:hAnsi="Open Sans" w:cs="Open Sans"/>
        </w:rPr>
        <w:t xml:space="preserve"> to rejection by the world. Fill me with cour</w:t>
      </w:r>
      <w:r w:rsidR="00B71702" w:rsidRPr="00444D3F">
        <w:rPr>
          <w:rFonts w:ascii="Open Sans" w:hAnsi="Open Sans" w:cs="Open Sans"/>
        </w:rPr>
        <w:t>age to speak and live the truth,</w:t>
      </w:r>
      <w:r w:rsidR="00D05D13" w:rsidRPr="00444D3F">
        <w:rPr>
          <w:rFonts w:ascii="Open Sans" w:hAnsi="Open Sans" w:cs="Open Sans"/>
        </w:rPr>
        <w:t xml:space="preserve"> even when it is not popular or convenient. Today</w:t>
      </w:r>
      <w:r w:rsidR="00B71702" w:rsidRPr="00444D3F">
        <w:rPr>
          <w:rFonts w:ascii="Open Sans" w:hAnsi="Open Sans" w:cs="Open Sans"/>
        </w:rPr>
        <w:t>,</w:t>
      </w:r>
      <w:r w:rsidR="00D05D13" w:rsidRPr="00444D3F">
        <w:rPr>
          <w:rFonts w:ascii="Open Sans" w:hAnsi="Open Sans" w:cs="Open Sans"/>
        </w:rPr>
        <w:t xml:space="preserve"> I choose poverty of spirit, mourning, meekness, hunger and thirst for You, mercy, purity of heart, and true peacemaking. Help me, Lord, not to love the world or anything in it (1 Jn.2:15), </w:t>
      </w:r>
      <w:r w:rsidR="002D73CD" w:rsidRPr="00444D3F">
        <w:rPr>
          <w:rFonts w:ascii="Open Sans" w:hAnsi="Open Sans" w:cs="Open Sans"/>
        </w:rPr>
        <w:t xml:space="preserve">so </w:t>
      </w:r>
      <w:r w:rsidR="00D05D13" w:rsidRPr="00444D3F">
        <w:rPr>
          <w:rFonts w:ascii="Open Sans" w:hAnsi="Open Sans" w:cs="Open Sans"/>
        </w:rPr>
        <w:t>that I may love You alone with all my heart, mind, soul and strength.</w:t>
      </w:r>
      <w:r w:rsidR="002D73CD" w:rsidRPr="00444D3F">
        <w:rPr>
          <w:rFonts w:ascii="Open Sans" w:hAnsi="Open Sans" w:cs="Open Sans"/>
        </w:rPr>
        <w:t xml:space="preserve"> In Jesus’ name. Amen.</w:t>
      </w:r>
    </w:p>
    <w:p w:rsidR="00F02398" w:rsidRDefault="00F02398" w:rsidP="00444D3F">
      <w:pPr>
        <w:tabs>
          <w:tab w:val="right" w:pos="10080"/>
        </w:tabs>
        <w:spacing w:before="10" w:after="10" w:line="240" w:lineRule="auto"/>
        <w:jc w:val="both"/>
        <w:rPr>
          <w:rFonts w:ascii="Open Sans" w:hAnsi="Open Sans" w:cs="Open Sans"/>
        </w:rPr>
      </w:pPr>
    </w:p>
    <w:p w:rsidR="00F02398" w:rsidRDefault="00F02398" w:rsidP="00444D3F">
      <w:pPr>
        <w:tabs>
          <w:tab w:val="right" w:pos="10080"/>
        </w:tabs>
        <w:spacing w:before="10" w:after="10" w:line="240" w:lineRule="auto"/>
        <w:jc w:val="both"/>
        <w:rPr>
          <w:rFonts w:ascii="Open Sans" w:hAnsi="Open Sans" w:cs="Open Sans"/>
        </w:rPr>
      </w:pPr>
    </w:p>
    <w:p w:rsidR="00F02398" w:rsidRDefault="00F02398" w:rsidP="00444D3F">
      <w:pPr>
        <w:tabs>
          <w:tab w:val="right" w:pos="10080"/>
        </w:tabs>
        <w:spacing w:before="10" w:after="10" w:line="240" w:lineRule="auto"/>
        <w:jc w:val="both"/>
        <w:rPr>
          <w:rFonts w:ascii="Open Sans" w:hAnsi="Open Sans" w:cs="Open Sans"/>
        </w:rPr>
      </w:pPr>
    </w:p>
    <w:p w:rsidR="00F02398" w:rsidRPr="000B4132" w:rsidRDefault="00F02398" w:rsidP="00F02398">
      <w:pPr>
        <w:spacing w:before="10" w:after="10" w:line="240" w:lineRule="auto"/>
        <w:jc w:val="center"/>
        <w:rPr>
          <w:rFonts w:ascii="Open Sans" w:hAnsi="Open Sans" w:cs="Open Sans"/>
          <w:b/>
          <w:sz w:val="26"/>
          <w:szCs w:val="26"/>
        </w:rPr>
      </w:pPr>
      <w:r w:rsidRPr="000B4132">
        <w:rPr>
          <w:rFonts w:ascii="Open Sans" w:hAnsi="Open Sans" w:cs="Open Sans"/>
          <w:b/>
          <w:sz w:val="26"/>
          <w:szCs w:val="26"/>
        </w:rPr>
        <w:t>Endure the Cost</w:t>
      </w:r>
    </w:p>
    <w:p w:rsidR="00F02398" w:rsidRPr="00444D3F" w:rsidRDefault="00F02398" w:rsidP="00F02398">
      <w:pPr>
        <w:tabs>
          <w:tab w:val="right" w:pos="10080"/>
        </w:tabs>
        <w:spacing w:before="10" w:after="10" w:line="240" w:lineRule="auto"/>
        <w:rPr>
          <w:rFonts w:ascii="Open Sans" w:hAnsi="Open Sans" w:cs="Open Sans"/>
        </w:rPr>
      </w:pPr>
      <w:r w:rsidRPr="00444D3F">
        <w:rPr>
          <w:rFonts w:ascii="Open Sans" w:hAnsi="Open Sans" w:cs="Open Sans"/>
        </w:rPr>
        <w:t>Sunday, November 19, 2017</w:t>
      </w:r>
      <w:r w:rsidRPr="00444D3F">
        <w:rPr>
          <w:rFonts w:ascii="Open Sans" w:hAnsi="Open Sans" w:cs="Open Sans"/>
        </w:rPr>
        <w:tab/>
        <w:t>Matthew 5:10-12</w:t>
      </w:r>
    </w:p>
    <w:p w:rsidR="00F02398" w:rsidRPr="00444D3F" w:rsidRDefault="00F02398" w:rsidP="00F02398">
      <w:pPr>
        <w:tabs>
          <w:tab w:val="right" w:pos="10080"/>
        </w:tabs>
        <w:spacing w:before="10" w:after="10" w:line="240" w:lineRule="auto"/>
        <w:rPr>
          <w:rFonts w:ascii="Open Sans" w:hAnsi="Open Sans" w:cs="Open Sans"/>
        </w:rPr>
      </w:pPr>
      <w:r w:rsidRPr="00444D3F">
        <w:rPr>
          <w:rFonts w:ascii="Open Sans" w:hAnsi="Open Sans" w:cs="Open Sans"/>
        </w:rPr>
        <w:t xml:space="preserve">Federated Church, Fergus Falls, MN </w:t>
      </w:r>
    </w:p>
    <w:p w:rsidR="00F02398" w:rsidRPr="000B4132" w:rsidRDefault="00F02398" w:rsidP="00F02398">
      <w:pPr>
        <w:tabs>
          <w:tab w:val="right" w:pos="10080"/>
        </w:tabs>
        <w:spacing w:before="10" w:after="10" w:line="240" w:lineRule="auto"/>
        <w:rPr>
          <w:rFonts w:ascii="Open Sans" w:hAnsi="Open Sans" w:cs="Open Sans"/>
          <w:sz w:val="18"/>
          <w:szCs w:val="18"/>
        </w:rPr>
      </w:pPr>
    </w:p>
    <w:p w:rsidR="00523DDD" w:rsidRDefault="00523DDD" w:rsidP="00F02398">
      <w:pPr>
        <w:tabs>
          <w:tab w:val="right" w:pos="10080"/>
        </w:tabs>
        <w:spacing w:before="10" w:after="10" w:line="240" w:lineRule="auto"/>
        <w:jc w:val="both"/>
        <w:rPr>
          <w:rFonts w:ascii="Open Sans" w:hAnsi="Open Sans" w:cs="Open Sans"/>
        </w:rPr>
      </w:pPr>
    </w:p>
    <w:p w:rsidR="00F02398" w:rsidRPr="00444D3F" w:rsidRDefault="00F02398" w:rsidP="00F02398">
      <w:pPr>
        <w:tabs>
          <w:tab w:val="right" w:pos="10080"/>
        </w:tabs>
        <w:spacing w:before="10" w:after="10" w:line="240" w:lineRule="auto"/>
        <w:jc w:val="both"/>
        <w:rPr>
          <w:rFonts w:ascii="Open Sans" w:hAnsi="Open Sans" w:cs="Open Sans"/>
        </w:rPr>
      </w:pPr>
      <w:r w:rsidRPr="00444D3F">
        <w:rPr>
          <w:rFonts w:ascii="Open Sans" w:hAnsi="Open Sans" w:cs="Open Sans"/>
        </w:rPr>
        <w:t>The first seven</w:t>
      </w:r>
      <w:r>
        <w:rPr>
          <w:rFonts w:ascii="Open Sans" w:hAnsi="Open Sans" w:cs="Open Sans"/>
        </w:rPr>
        <w:t xml:space="preserve"> </w:t>
      </w:r>
      <w:r w:rsidRPr="00444D3F">
        <w:rPr>
          <w:rFonts w:ascii="Open Sans" w:hAnsi="Open Sans" w:cs="Open Sans"/>
        </w:rPr>
        <w:t>Beatitude</w:t>
      </w:r>
      <w:r>
        <w:rPr>
          <w:rFonts w:ascii="Open Sans" w:hAnsi="Open Sans" w:cs="Open Sans"/>
        </w:rPr>
        <w:t>s</w:t>
      </w:r>
      <w:r w:rsidRPr="00444D3F">
        <w:rPr>
          <w:rFonts w:ascii="Open Sans" w:hAnsi="Open Sans" w:cs="Open Sans"/>
        </w:rPr>
        <w:t xml:space="preserve"> describe the life that God calls us to pursue</w:t>
      </w:r>
      <w:r>
        <w:rPr>
          <w:rFonts w:ascii="Open Sans" w:hAnsi="Open Sans" w:cs="Open Sans"/>
        </w:rPr>
        <w:t>; t</w:t>
      </w:r>
      <w:r w:rsidRPr="00444D3F">
        <w:rPr>
          <w:rFonts w:ascii="Open Sans" w:hAnsi="Open Sans" w:cs="Open Sans"/>
        </w:rPr>
        <w:t xml:space="preserve">he last </w:t>
      </w:r>
      <w:r>
        <w:rPr>
          <w:rFonts w:ascii="Open Sans" w:hAnsi="Open Sans" w:cs="Open Sans"/>
        </w:rPr>
        <w:t xml:space="preserve">one </w:t>
      </w:r>
      <w:r w:rsidRPr="00444D3F">
        <w:rPr>
          <w:rFonts w:ascii="Open Sans" w:hAnsi="Open Sans" w:cs="Open Sans"/>
        </w:rPr>
        <w:t>describes the outcome of such a life. Jesus tells us that as we pursue a Godly life we will encounter resistance and face persecution from the world, but we will have great reward in heaven.</w:t>
      </w:r>
    </w:p>
    <w:p w:rsidR="00F02398" w:rsidRPr="00DD6F3C" w:rsidRDefault="00F02398" w:rsidP="00F02398">
      <w:pPr>
        <w:tabs>
          <w:tab w:val="right" w:pos="10080"/>
        </w:tabs>
        <w:spacing w:before="10" w:after="10" w:line="240" w:lineRule="auto"/>
        <w:rPr>
          <w:rFonts w:ascii="Open Sans" w:hAnsi="Open Sans" w:cs="Open Sans"/>
          <w:sz w:val="16"/>
          <w:szCs w:val="16"/>
        </w:rPr>
      </w:pPr>
    </w:p>
    <w:p w:rsidR="00F02398" w:rsidRPr="00444D3F" w:rsidRDefault="00F02398" w:rsidP="00F02398">
      <w:pPr>
        <w:tabs>
          <w:tab w:val="right" w:pos="10080"/>
        </w:tabs>
        <w:spacing w:before="10" w:after="10" w:line="240" w:lineRule="auto"/>
        <w:jc w:val="both"/>
        <w:rPr>
          <w:rFonts w:ascii="Open Sans" w:hAnsi="Open Sans" w:cs="Open Sans"/>
        </w:rPr>
      </w:pPr>
      <w:r w:rsidRPr="00444D3F">
        <w:rPr>
          <w:rFonts w:ascii="Open Sans" w:hAnsi="Open Sans" w:cs="Open Sans"/>
        </w:rPr>
        <w:t xml:space="preserve">Persecution for righteousness’ sake began in the first family. Adam and Eve had two sons and, like any other parents, they hoped their boys would grow up to be the best of friends. But Cain fought with his brother and killed him because “his own deeds were evil and his brother’s righteous” (1 John 3:12). So Abel was killed “for righteousness’ sake.” He died because Cain, whose deeds </w:t>
      </w:r>
      <w:r w:rsidR="00332476">
        <w:rPr>
          <w:rFonts w:ascii="Open Sans" w:hAnsi="Open Sans" w:cs="Open Sans"/>
        </w:rPr>
        <w:t xml:space="preserve">were evil, hated the light </w:t>
      </w:r>
      <w:r w:rsidRPr="00444D3F">
        <w:rPr>
          <w:rFonts w:ascii="Open Sans" w:hAnsi="Open Sans" w:cs="Open Sans"/>
        </w:rPr>
        <w:t>he saw in his brother’s life.</w:t>
      </w:r>
    </w:p>
    <w:p w:rsidR="00F02398" w:rsidRPr="00DD6F3C" w:rsidRDefault="00F02398" w:rsidP="00F02398">
      <w:pPr>
        <w:tabs>
          <w:tab w:val="right" w:pos="10080"/>
        </w:tabs>
        <w:spacing w:before="10" w:after="10" w:line="240" w:lineRule="auto"/>
        <w:rPr>
          <w:rFonts w:ascii="Open Sans" w:hAnsi="Open Sans" w:cs="Open Sans"/>
          <w:sz w:val="16"/>
          <w:szCs w:val="16"/>
        </w:rPr>
      </w:pPr>
    </w:p>
    <w:p w:rsidR="00F02398" w:rsidRPr="00444D3F" w:rsidRDefault="00F02398" w:rsidP="00F02398">
      <w:pPr>
        <w:tabs>
          <w:tab w:val="right" w:pos="10080"/>
        </w:tabs>
        <w:spacing w:before="10" w:after="10" w:line="240" w:lineRule="auto"/>
        <w:jc w:val="both"/>
        <w:rPr>
          <w:rFonts w:ascii="Open Sans" w:hAnsi="Open Sans" w:cs="Open Sans"/>
        </w:rPr>
      </w:pPr>
      <w:r w:rsidRPr="00444D3F">
        <w:rPr>
          <w:rFonts w:ascii="Open Sans" w:hAnsi="Open Sans" w:cs="Open Sans"/>
        </w:rPr>
        <w:t>Joseph’s brothers persecuted him, and later, when he pursued purity in the house of Potiphar, Joseph landed in prison (Gen. 37, 39). Moses bore the rejection of the people he led (Ex. 17). Elijah found himself despised and persecuted when he tried to hold the king accountable to God’s ways (1 Kings 18-19). Nehemiah faced opposition and defamation of character. Jeremiah landed at the bottom of a cistern (Jer. 38) and Daniel landed in a lion’s den (Dan. 6). Daniel’s three friends endured a fiery furnace (Dan. 3) for their faithful living.</w:t>
      </w:r>
    </w:p>
    <w:p w:rsidR="00F02398" w:rsidRPr="00DD6F3C" w:rsidRDefault="00F02398" w:rsidP="00F02398">
      <w:pPr>
        <w:tabs>
          <w:tab w:val="right" w:pos="10080"/>
        </w:tabs>
        <w:spacing w:before="10" w:after="10" w:line="240" w:lineRule="auto"/>
        <w:rPr>
          <w:rFonts w:ascii="Open Sans" w:hAnsi="Open Sans" w:cs="Open Sans"/>
          <w:sz w:val="16"/>
          <w:szCs w:val="16"/>
        </w:rPr>
      </w:pPr>
    </w:p>
    <w:p w:rsidR="00F02398" w:rsidRPr="00444D3F" w:rsidRDefault="00F02398" w:rsidP="00F02398">
      <w:pPr>
        <w:tabs>
          <w:tab w:val="right" w:pos="10080"/>
        </w:tabs>
        <w:spacing w:before="10" w:after="10" w:line="240" w:lineRule="auto"/>
        <w:jc w:val="both"/>
        <w:rPr>
          <w:rFonts w:ascii="Open Sans" w:hAnsi="Open Sans" w:cs="Open Sans"/>
        </w:rPr>
      </w:pPr>
      <w:r w:rsidRPr="00444D3F">
        <w:rPr>
          <w:rFonts w:ascii="Open Sans" w:hAnsi="Open Sans" w:cs="Open Sans"/>
        </w:rPr>
        <w:t>In the New Testament, John the Baptist lost his head (Matt. 14), Stephen died in a hail of stones (Acts 7), Peter sat in a prison cell (Acts 12; Rev. 1), and John died in exile (Rev. 1). Paul endured a series of persecutions that spanned the entire course of his ministry: floggings, beatings, imprisonment</w:t>
      </w:r>
      <w:r>
        <w:rPr>
          <w:rFonts w:ascii="Open Sans" w:hAnsi="Open Sans" w:cs="Open Sans"/>
        </w:rPr>
        <w:t>,</w:t>
      </w:r>
      <w:r w:rsidR="00332476">
        <w:rPr>
          <w:rFonts w:ascii="Open Sans" w:hAnsi="Open Sans" w:cs="Open Sans"/>
        </w:rPr>
        <w:t xml:space="preserve"> stoning, shipwrecks, muggings, and</w:t>
      </w:r>
      <w:r w:rsidRPr="00444D3F">
        <w:rPr>
          <w:rFonts w:ascii="Open Sans" w:hAnsi="Open Sans" w:cs="Open Sans"/>
        </w:rPr>
        <w:t xml:space="preserve"> execution (2 Cor. 11:16-33). </w:t>
      </w:r>
    </w:p>
    <w:p w:rsidR="00F02398" w:rsidRPr="00DD6F3C" w:rsidRDefault="00F02398" w:rsidP="00F02398">
      <w:pPr>
        <w:tabs>
          <w:tab w:val="right" w:pos="10080"/>
        </w:tabs>
        <w:spacing w:before="10" w:after="10" w:line="240" w:lineRule="auto"/>
        <w:rPr>
          <w:rFonts w:ascii="Open Sans" w:hAnsi="Open Sans" w:cs="Open Sans"/>
          <w:sz w:val="16"/>
          <w:szCs w:val="16"/>
        </w:rPr>
      </w:pPr>
    </w:p>
    <w:p w:rsidR="00F02398" w:rsidRPr="00444D3F" w:rsidRDefault="00F02398" w:rsidP="00F02398">
      <w:pPr>
        <w:tabs>
          <w:tab w:val="right" w:pos="10080"/>
        </w:tabs>
        <w:spacing w:before="10" w:after="10" w:line="240" w:lineRule="auto"/>
        <w:jc w:val="both"/>
        <w:rPr>
          <w:rFonts w:ascii="Open Sans" w:hAnsi="Open Sans" w:cs="Open Sans"/>
        </w:rPr>
      </w:pPr>
      <w:r w:rsidRPr="00444D3F">
        <w:rPr>
          <w:rFonts w:ascii="Open Sans" w:hAnsi="Open Sans" w:cs="Open Sans"/>
        </w:rPr>
        <w:t>The antagonism focused on the leaders of the early church spilled over into the lives of its members. To the congregation at Philippi, Paul wrote, “It has been granted to you that for the sake of Christ you should not only believe in him but also suffer for his sake” (Phil. 1:29). To the church at Thessalonica, Paul wrote, “We ourselves boast about you in the churches of God for your steadfastness and faith in all your persecution and in the afflictions that you are enduring” (2 Thess. 1:4). And Peter, writing to believers scattered across the Empire, said, “Do not be surprised at the fiery trial when it come upon you to test you, as though something strange were happening to you” (1 Peter 4:12).</w:t>
      </w:r>
    </w:p>
    <w:p w:rsidR="00F02398" w:rsidRPr="000B4132" w:rsidRDefault="00F02398" w:rsidP="00F02398">
      <w:pPr>
        <w:tabs>
          <w:tab w:val="right" w:pos="10080"/>
        </w:tabs>
        <w:spacing w:before="10" w:after="10" w:line="240" w:lineRule="auto"/>
        <w:rPr>
          <w:rFonts w:ascii="Open Sans" w:hAnsi="Open Sans" w:cs="Open Sans"/>
          <w:sz w:val="18"/>
          <w:szCs w:val="18"/>
        </w:rPr>
      </w:pPr>
    </w:p>
    <w:p w:rsidR="00F02398" w:rsidRPr="00444D3F" w:rsidRDefault="00F02398" w:rsidP="00444D3F">
      <w:pPr>
        <w:tabs>
          <w:tab w:val="right" w:pos="10080"/>
        </w:tabs>
        <w:spacing w:before="10" w:after="10" w:line="240" w:lineRule="auto"/>
        <w:jc w:val="both"/>
        <w:rPr>
          <w:rFonts w:ascii="Open Sans" w:hAnsi="Open Sans" w:cs="Open Sans"/>
        </w:rPr>
      </w:pPr>
    </w:p>
    <w:sectPr w:rsidR="00F02398" w:rsidRPr="00444D3F" w:rsidSect="005E23AB">
      <w:footerReference w:type="default" r:id="rId7"/>
      <w:pgSz w:w="20160" w:h="12240" w:orient="landscape" w:code="5"/>
      <w:pgMar w:top="432" w:right="576" w:bottom="432" w:left="576" w:header="288"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58F" w:rsidRDefault="0068458F" w:rsidP="0068458F">
      <w:pPr>
        <w:spacing w:after="0" w:line="240" w:lineRule="auto"/>
      </w:pPr>
      <w:r>
        <w:separator/>
      </w:r>
    </w:p>
  </w:endnote>
  <w:endnote w:type="continuationSeparator" w:id="0">
    <w:p w:rsidR="0068458F" w:rsidRDefault="0068458F" w:rsidP="0068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58F" w:rsidRDefault="006845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58F" w:rsidRDefault="0068458F" w:rsidP="0068458F">
      <w:pPr>
        <w:spacing w:after="0" w:line="240" w:lineRule="auto"/>
      </w:pPr>
      <w:r>
        <w:separator/>
      </w:r>
    </w:p>
  </w:footnote>
  <w:footnote w:type="continuationSeparator" w:id="0">
    <w:p w:rsidR="0068458F" w:rsidRDefault="0068458F" w:rsidP="0068458F">
      <w:pPr>
        <w:spacing w:after="0" w:line="240" w:lineRule="auto"/>
      </w:pPr>
      <w:r>
        <w:continuationSeparator/>
      </w:r>
    </w:p>
  </w:footnote>
  <w:footnote w:id="1">
    <w:p w:rsidR="009D1F86" w:rsidRPr="0074185A" w:rsidRDefault="009D1F86">
      <w:pPr>
        <w:pStyle w:val="FootnoteText"/>
        <w:rPr>
          <w:sz w:val="16"/>
          <w:szCs w:val="16"/>
        </w:rPr>
      </w:pPr>
      <w:r w:rsidRPr="006C511C">
        <w:rPr>
          <w:rStyle w:val="FootnoteReference"/>
          <w:sz w:val="18"/>
          <w:szCs w:val="18"/>
        </w:rPr>
        <w:footnoteRef/>
      </w:r>
      <w:r w:rsidRPr="006C511C">
        <w:rPr>
          <w:sz w:val="18"/>
          <w:szCs w:val="18"/>
        </w:rPr>
        <w:t xml:space="preserve"> </w:t>
      </w:r>
      <w:r w:rsidRPr="0074185A">
        <w:rPr>
          <w:sz w:val="16"/>
          <w:szCs w:val="16"/>
        </w:rPr>
        <w:t xml:space="preserve">Open Doors website: </w:t>
      </w:r>
      <w:hyperlink r:id="rId1" w:history="1">
        <w:r w:rsidRPr="0074185A">
          <w:rPr>
            <w:rStyle w:val="Hyperlink"/>
            <w:sz w:val="16"/>
            <w:szCs w:val="16"/>
          </w:rPr>
          <w:t>https://www.opendoorsusa.org/christian-persecution/</w:t>
        </w:r>
      </w:hyperlink>
      <w:r w:rsidRPr="0074185A">
        <w:rPr>
          <w:sz w:val="16"/>
          <w:szCs w:val="16"/>
        </w:rPr>
        <w:t xml:space="preserve"> cited in web article, “Christian Persecution,” (</w:t>
      </w:r>
      <w:r w:rsidR="00F02398">
        <w:rPr>
          <w:sz w:val="16"/>
          <w:szCs w:val="16"/>
        </w:rPr>
        <w:t>quick facts), August 3, 2014, by</w:t>
      </w:r>
      <w:r w:rsidRPr="0074185A">
        <w:rPr>
          <w:sz w:val="16"/>
          <w:szCs w:val="16"/>
        </w:rPr>
        <w:t xml:space="preserve"> the Ethics &amp; Religious Liberty Commission of the Southern Baptist Convention.</w:t>
      </w:r>
    </w:p>
  </w:footnote>
  <w:footnote w:id="2">
    <w:p w:rsidR="00100B5C" w:rsidRPr="0074185A" w:rsidRDefault="00100B5C">
      <w:pPr>
        <w:pStyle w:val="FootnoteText"/>
        <w:rPr>
          <w:sz w:val="16"/>
          <w:szCs w:val="16"/>
        </w:rPr>
      </w:pPr>
      <w:bookmarkStart w:id="0" w:name="_GoBack"/>
      <w:r>
        <w:rPr>
          <w:rStyle w:val="FootnoteReference"/>
        </w:rPr>
        <w:footnoteRef/>
      </w:r>
      <w:r>
        <w:t xml:space="preserve"> </w:t>
      </w:r>
      <w:r w:rsidRPr="0074185A">
        <w:rPr>
          <w:sz w:val="16"/>
          <w:szCs w:val="16"/>
        </w:rPr>
        <w:t xml:space="preserve">Peter Marshall, from a prayer delivered to Congress on March 12, 1948, </w:t>
      </w:r>
      <w:r w:rsidRPr="0074185A">
        <w:rPr>
          <w:i/>
          <w:sz w:val="16"/>
          <w:szCs w:val="16"/>
        </w:rPr>
        <w:t>United State Congressional serial set,</w:t>
      </w:r>
      <w:r w:rsidRPr="0074185A">
        <w:rPr>
          <w:sz w:val="16"/>
          <w:szCs w:val="16"/>
        </w:rPr>
        <w:t xml:space="preserve"> issue 11305 (Washington, D.C.: </w:t>
      </w:r>
      <w:bookmarkEnd w:id="0"/>
      <w:r w:rsidRPr="0074185A">
        <w:rPr>
          <w:sz w:val="16"/>
          <w:szCs w:val="16"/>
        </w:rPr>
        <w:t>Government Printing Office, 1949), 50.</w:t>
      </w:r>
    </w:p>
  </w:footnote>
  <w:footnote w:id="3">
    <w:p w:rsidR="00EE40ED" w:rsidRPr="0074185A" w:rsidRDefault="00EE40ED">
      <w:pPr>
        <w:pStyle w:val="FootnoteText"/>
        <w:rPr>
          <w:sz w:val="16"/>
          <w:szCs w:val="16"/>
        </w:rPr>
      </w:pPr>
      <w:r w:rsidRPr="0074185A">
        <w:rPr>
          <w:rStyle w:val="FootnoteReference"/>
          <w:sz w:val="16"/>
          <w:szCs w:val="16"/>
        </w:rPr>
        <w:footnoteRef/>
      </w:r>
      <w:r w:rsidRPr="0074185A">
        <w:rPr>
          <w:sz w:val="16"/>
          <w:szCs w:val="16"/>
        </w:rPr>
        <w:t xml:space="preserve"> George </w:t>
      </w:r>
      <w:proofErr w:type="spellStart"/>
      <w:r w:rsidRPr="0074185A">
        <w:rPr>
          <w:sz w:val="16"/>
          <w:szCs w:val="16"/>
        </w:rPr>
        <w:t>Offor</w:t>
      </w:r>
      <w:proofErr w:type="spellEnd"/>
      <w:r w:rsidRPr="0074185A">
        <w:rPr>
          <w:sz w:val="16"/>
          <w:szCs w:val="16"/>
        </w:rPr>
        <w:t xml:space="preserve">, “Memoir of John Bunyan,” in </w:t>
      </w:r>
      <w:r w:rsidRPr="0074185A">
        <w:rPr>
          <w:i/>
          <w:sz w:val="16"/>
          <w:szCs w:val="16"/>
        </w:rPr>
        <w:t>The Complete Works of John Bunyan</w:t>
      </w:r>
      <w:r w:rsidRPr="0074185A">
        <w:rPr>
          <w:sz w:val="16"/>
          <w:szCs w:val="16"/>
        </w:rPr>
        <w:t>, vol. 1 (Grand Rapids: Baker, 1997), lxii.</w:t>
      </w:r>
    </w:p>
  </w:footnote>
  <w:footnote w:id="4">
    <w:p w:rsidR="003669FC" w:rsidRPr="0074185A" w:rsidRDefault="003669FC">
      <w:pPr>
        <w:pStyle w:val="FootnoteText"/>
        <w:rPr>
          <w:sz w:val="16"/>
          <w:szCs w:val="16"/>
        </w:rPr>
      </w:pPr>
      <w:r>
        <w:rPr>
          <w:rStyle w:val="FootnoteReference"/>
        </w:rPr>
        <w:footnoteRef/>
      </w:r>
      <w:r>
        <w:t xml:space="preserve"> </w:t>
      </w:r>
      <w:r w:rsidRPr="0074185A">
        <w:rPr>
          <w:sz w:val="16"/>
          <w:szCs w:val="16"/>
        </w:rPr>
        <w:t>John Buny</w:t>
      </w:r>
      <w:r w:rsidR="00B57B02" w:rsidRPr="0074185A">
        <w:rPr>
          <w:sz w:val="16"/>
          <w:szCs w:val="16"/>
        </w:rPr>
        <w:t>an</w:t>
      </w:r>
      <w:r w:rsidRPr="0074185A">
        <w:rPr>
          <w:sz w:val="16"/>
          <w:szCs w:val="16"/>
        </w:rPr>
        <w:t xml:space="preserve">, </w:t>
      </w:r>
      <w:r w:rsidRPr="0074185A">
        <w:rPr>
          <w:i/>
          <w:sz w:val="16"/>
          <w:szCs w:val="16"/>
        </w:rPr>
        <w:t>Seasonable Counsel, or Advice to Sufferers</w:t>
      </w:r>
      <w:r w:rsidRPr="0074185A">
        <w:rPr>
          <w:sz w:val="16"/>
          <w:szCs w:val="16"/>
        </w:rPr>
        <w:t xml:space="preserve"> (1875), reprinted as </w:t>
      </w:r>
      <w:r w:rsidRPr="0074185A">
        <w:rPr>
          <w:i/>
          <w:sz w:val="16"/>
          <w:szCs w:val="16"/>
        </w:rPr>
        <w:t>Seasonable Counsel to Sufferers</w:t>
      </w:r>
      <w:r w:rsidRPr="0074185A">
        <w:rPr>
          <w:sz w:val="16"/>
          <w:szCs w:val="16"/>
        </w:rPr>
        <w:t xml:space="preserve">, in </w:t>
      </w:r>
      <w:r w:rsidRPr="0074185A">
        <w:rPr>
          <w:i/>
          <w:sz w:val="16"/>
          <w:szCs w:val="16"/>
        </w:rPr>
        <w:t>The Works of John Bunyan</w:t>
      </w:r>
      <w:r w:rsidRPr="0074185A">
        <w:rPr>
          <w:sz w:val="16"/>
          <w:szCs w:val="16"/>
        </w:rPr>
        <w:t>, vol. 2 (Grand Rapids: Baker, 1977), 726.</w:t>
      </w:r>
    </w:p>
  </w:footnote>
  <w:footnote w:id="5">
    <w:p w:rsidR="00935018" w:rsidRPr="0074185A" w:rsidRDefault="00935018">
      <w:pPr>
        <w:pStyle w:val="FootnoteText"/>
        <w:rPr>
          <w:sz w:val="16"/>
          <w:szCs w:val="16"/>
        </w:rPr>
      </w:pPr>
      <w:r w:rsidRPr="0074185A">
        <w:rPr>
          <w:rStyle w:val="FootnoteReference"/>
          <w:sz w:val="16"/>
          <w:szCs w:val="16"/>
        </w:rPr>
        <w:footnoteRef/>
      </w:r>
      <w:r w:rsidRPr="0074185A">
        <w:rPr>
          <w:sz w:val="16"/>
          <w:szCs w:val="16"/>
        </w:rPr>
        <w:t xml:space="preserve"> Ibid., 726.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38"/>
    <w:rsid w:val="000B4132"/>
    <w:rsid w:val="000D0125"/>
    <w:rsid w:val="00100B5C"/>
    <w:rsid w:val="00127BDD"/>
    <w:rsid w:val="00155CF6"/>
    <w:rsid w:val="001E403C"/>
    <w:rsid w:val="002052E4"/>
    <w:rsid w:val="00246638"/>
    <w:rsid w:val="00247516"/>
    <w:rsid w:val="0028575B"/>
    <w:rsid w:val="00290837"/>
    <w:rsid w:val="002D73CD"/>
    <w:rsid w:val="002F41DA"/>
    <w:rsid w:val="0032390F"/>
    <w:rsid w:val="00332476"/>
    <w:rsid w:val="003506EC"/>
    <w:rsid w:val="003669FC"/>
    <w:rsid w:val="0038186F"/>
    <w:rsid w:val="003953F7"/>
    <w:rsid w:val="00435A83"/>
    <w:rsid w:val="00444D3F"/>
    <w:rsid w:val="00452FAB"/>
    <w:rsid w:val="004556D0"/>
    <w:rsid w:val="0048557E"/>
    <w:rsid w:val="00485B58"/>
    <w:rsid w:val="00523DDD"/>
    <w:rsid w:val="00575AB2"/>
    <w:rsid w:val="005A3CA6"/>
    <w:rsid w:val="005E23AB"/>
    <w:rsid w:val="005F3964"/>
    <w:rsid w:val="00622BC7"/>
    <w:rsid w:val="006647DB"/>
    <w:rsid w:val="006731D6"/>
    <w:rsid w:val="0068458F"/>
    <w:rsid w:val="006C2F8D"/>
    <w:rsid w:val="006C511C"/>
    <w:rsid w:val="006D55AB"/>
    <w:rsid w:val="00736552"/>
    <w:rsid w:val="0074185A"/>
    <w:rsid w:val="007445C2"/>
    <w:rsid w:val="00745277"/>
    <w:rsid w:val="00747EB2"/>
    <w:rsid w:val="00775DCF"/>
    <w:rsid w:val="00785A66"/>
    <w:rsid w:val="00793503"/>
    <w:rsid w:val="007B55F8"/>
    <w:rsid w:val="007F5280"/>
    <w:rsid w:val="00846BD1"/>
    <w:rsid w:val="00860D8C"/>
    <w:rsid w:val="00871D00"/>
    <w:rsid w:val="00894FDF"/>
    <w:rsid w:val="008A57FA"/>
    <w:rsid w:val="008C39C0"/>
    <w:rsid w:val="008E5B31"/>
    <w:rsid w:val="00914DA0"/>
    <w:rsid w:val="00935018"/>
    <w:rsid w:val="009D1F86"/>
    <w:rsid w:val="009D4C2E"/>
    <w:rsid w:val="009F2D5D"/>
    <w:rsid w:val="00A10898"/>
    <w:rsid w:val="00A406F3"/>
    <w:rsid w:val="00AC72AB"/>
    <w:rsid w:val="00AF23E6"/>
    <w:rsid w:val="00B178B8"/>
    <w:rsid w:val="00B20401"/>
    <w:rsid w:val="00B57B02"/>
    <w:rsid w:val="00B621DB"/>
    <w:rsid w:val="00B7017D"/>
    <w:rsid w:val="00B71702"/>
    <w:rsid w:val="00B7686F"/>
    <w:rsid w:val="00BB0CAE"/>
    <w:rsid w:val="00BD129A"/>
    <w:rsid w:val="00BD607A"/>
    <w:rsid w:val="00BD726A"/>
    <w:rsid w:val="00BE207D"/>
    <w:rsid w:val="00C011DC"/>
    <w:rsid w:val="00C0126F"/>
    <w:rsid w:val="00C11CD8"/>
    <w:rsid w:val="00C3408C"/>
    <w:rsid w:val="00C53814"/>
    <w:rsid w:val="00C54C2B"/>
    <w:rsid w:val="00C70353"/>
    <w:rsid w:val="00C71F64"/>
    <w:rsid w:val="00C775E4"/>
    <w:rsid w:val="00C812AF"/>
    <w:rsid w:val="00C84062"/>
    <w:rsid w:val="00C91B82"/>
    <w:rsid w:val="00C9333B"/>
    <w:rsid w:val="00CB2B2C"/>
    <w:rsid w:val="00CB5C24"/>
    <w:rsid w:val="00CC68BC"/>
    <w:rsid w:val="00CF7731"/>
    <w:rsid w:val="00D05D13"/>
    <w:rsid w:val="00D15B59"/>
    <w:rsid w:val="00D17C0E"/>
    <w:rsid w:val="00DA701D"/>
    <w:rsid w:val="00DB2B38"/>
    <w:rsid w:val="00DC786D"/>
    <w:rsid w:val="00DD6F3C"/>
    <w:rsid w:val="00DE5254"/>
    <w:rsid w:val="00DE609A"/>
    <w:rsid w:val="00E05E7D"/>
    <w:rsid w:val="00E27448"/>
    <w:rsid w:val="00E6620D"/>
    <w:rsid w:val="00E81E08"/>
    <w:rsid w:val="00E9392C"/>
    <w:rsid w:val="00EA4B5D"/>
    <w:rsid w:val="00EE1E0E"/>
    <w:rsid w:val="00EE40ED"/>
    <w:rsid w:val="00EE5BA0"/>
    <w:rsid w:val="00EF4318"/>
    <w:rsid w:val="00F02398"/>
    <w:rsid w:val="00F27A73"/>
    <w:rsid w:val="00F36E1A"/>
    <w:rsid w:val="00FB00AD"/>
    <w:rsid w:val="00FB3B83"/>
    <w:rsid w:val="00FC74F1"/>
    <w:rsid w:val="00FD222D"/>
    <w:rsid w:val="00FE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A01A"/>
  <w15:chartTrackingRefBased/>
  <w15:docId w15:val="{18C7FEAF-943C-4B73-B2E6-5EFDD984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8F"/>
  </w:style>
  <w:style w:type="paragraph" w:styleId="Footer">
    <w:name w:val="footer"/>
    <w:basedOn w:val="Normal"/>
    <w:link w:val="FooterChar"/>
    <w:uiPriority w:val="99"/>
    <w:unhideWhenUsed/>
    <w:rsid w:val="0068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8F"/>
  </w:style>
  <w:style w:type="paragraph" w:styleId="FootnoteText">
    <w:name w:val="footnote text"/>
    <w:basedOn w:val="Normal"/>
    <w:link w:val="FootnoteTextChar"/>
    <w:uiPriority w:val="99"/>
    <w:semiHidden/>
    <w:unhideWhenUsed/>
    <w:rsid w:val="009D1F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F86"/>
    <w:rPr>
      <w:sz w:val="20"/>
      <w:szCs w:val="20"/>
    </w:rPr>
  </w:style>
  <w:style w:type="character" w:styleId="FootnoteReference">
    <w:name w:val="footnote reference"/>
    <w:basedOn w:val="DefaultParagraphFont"/>
    <w:uiPriority w:val="99"/>
    <w:semiHidden/>
    <w:unhideWhenUsed/>
    <w:rsid w:val="009D1F86"/>
    <w:rPr>
      <w:vertAlign w:val="superscript"/>
    </w:rPr>
  </w:style>
  <w:style w:type="character" w:styleId="Hyperlink">
    <w:name w:val="Hyperlink"/>
    <w:basedOn w:val="DefaultParagraphFont"/>
    <w:uiPriority w:val="99"/>
    <w:unhideWhenUsed/>
    <w:rsid w:val="009D1F86"/>
    <w:rPr>
      <w:color w:val="0563C1" w:themeColor="hyperlink"/>
      <w:u w:val="single"/>
    </w:rPr>
  </w:style>
  <w:style w:type="paragraph" w:styleId="BalloonText">
    <w:name w:val="Balloon Text"/>
    <w:basedOn w:val="Normal"/>
    <w:link w:val="BalloonTextChar"/>
    <w:uiPriority w:val="99"/>
    <w:semiHidden/>
    <w:unhideWhenUsed/>
    <w:rsid w:val="00F02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pendoorsusa.org/christian-persec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56F4-0507-4217-BB6A-8175D6CC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Federated Church</dc:creator>
  <cp:keywords/>
  <dc:description/>
  <cp:lastModifiedBy>Secretary</cp:lastModifiedBy>
  <cp:revision>112</cp:revision>
  <cp:lastPrinted>2017-11-16T20:24:00Z</cp:lastPrinted>
  <dcterms:created xsi:type="dcterms:W3CDTF">2017-08-28T18:14:00Z</dcterms:created>
  <dcterms:modified xsi:type="dcterms:W3CDTF">2017-11-16T20:35:00Z</dcterms:modified>
</cp:coreProperties>
</file>