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E9A01" w14:textId="2DB566B5" w:rsidR="00777929" w:rsidRPr="001F5BD8" w:rsidRDefault="00201BB0" w:rsidP="00F30353">
      <w:pPr>
        <w:jc w:val="both"/>
        <w:rPr>
          <w:rFonts w:ascii="Open Sans" w:hAnsi="Open Sans" w:cs="Open Sans"/>
          <w:shd w:val="clear" w:color="auto" w:fill="FFFFFF"/>
        </w:rPr>
      </w:pPr>
      <w:r w:rsidRPr="001F5BD8">
        <w:rPr>
          <w:rFonts w:ascii="Open Sans" w:hAnsi="Open Sans" w:cs="Open Sans"/>
          <w:shd w:val="clear" w:color="auto" w:fill="FFFFFF"/>
        </w:rPr>
        <w:t>on our part</w:t>
      </w:r>
      <w:r w:rsidR="009E4F41" w:rsidRPr="001F5BD8">
        <w:rPr>
          <w:rFonts w:ascii="Open Sans" w:hAnsi="Open Sans" w:cs="Open Sans"/>
          <w:shd w:val="clear" w:color="auto" w:fill="FFFFFF"/>
        </w:rPr>
        <w:t>.</w:t>
      </w:r>
      <w:r w:rsidR="000D3564" w:rsidRPr="001F5BD8">
        <w:rPr>
          <w:rFonts w:ascii="Open Sans" w:hAnsi="Open Sans" w:cs="Open Sans"/>
          <w:shd w:val="clear" w:color="auto" w:fill="FFFFFF"/>
        </w:rPr>
        <w:t xml:space="preserve"> </w:t>
      </w:r>
      <w:r w:rsidRPr="001F5BD8">
        <w:rPr>
          <w:rFonts w:ascii="Open Sans" w:hAnsi="Open Sans" w:cs="Open Sans"/>
          <w:shd w:val="clear" w:color="auto" w:fill="FFFFFF"/>
        </w:rPr>
        <w:t>God</w:t>
      </w:r>
      <w:r w:rsidR="003F0423" w:rsidRPr="001F5BD8">
        <w:rPr>
          <w:rFonts w:ascii="Open Sans" w:hAnsi="Open Sans" w:cs="Open Sans"/>
          <w:shd w:val="clear" w:color="auto" w:fill="FFFFFF"/>
        </w:rPr>
        <w:t xml:space="preserve"> </w:t>
      </w:r>
      <w:r w:rsidRPr="001F5BD8">
        <w:rPr>
          <w:rFonts w:ascii="Open Sans" w:hAnsi="Open Sans" w:cs="Open Sans"/>
          <w:shd w:val="clear" w:color="auto" w:fill="FFFFFF"/>
        </w:rPr>
        <w:t>does not expect us to pray for healing while ignoring the medical resources available to us!</w:t>
      </w:r>
      <w:r w:rsidR="00C506CF" w:rsidRPr="001F5BD8">
        <w:rPr>
          <w:rFonts w:ascii="Open Sans" w:hAnsi="Open Sans" w:cs="Open Sans"/>
          <w:shd w:val="clear" w:color="auto" w:fill="FFFFFF"/>
        </w:rPr>
        <w:t xml:space="preserve"> We leverage the </w:t>
      </w:r>
      <w:r w:rsidR="00741B86">
        <w:rPr>
          <w:rFonts w:ascii="Open Sans" w:hAnsi="Open Sans" w:cs="Open Sans"/>
          <w:shd w:val="clear" w:color="auto" w:fill="FFFFFF"/>
        </w:rPr>
        <w:t xml:space="preserve">available </w:t>
      </w:r>
      <w:r w:rsidR="00C506CF" w:rsidRPr="001F5BD8">
        <w:rPr>
          <w:rFonts w:ascii="Open Sans" w:hAnsi="Open Sans" w:cs="Open Sans"/>
          <w:shd w:val="clear" w:color="auto" w:fill="FFFFFF"/>
        </w:rPr>
        <w:t>resources to ensure a healthy future.</w:t>
      </w:r>
    </w:p>
    <w:p w14:paraId="151888A1" w14:textId="693E378B" w:rsidR="00201BB0" w:rsidRPr="006A399F" w:rsidRDefault="00201BB0" w:rsidP="00F30353">
      <w:pPr>
        <w:jc w:val="both"/>
        <w:rPr>
          <w:rFonts w:ascii="Open Sans" w:hAnsi="Open Sans" w:cs="Open Sans"/>
          <w:sz w:val="16"/>
          <w:szCs w:val="16"/>
          <w:shd w:val="clear" w:color="auto" w:fill="FFFFFF"/>
        </w:rPr>
      </w:pPr>
    </w:p>
    <w:p w14:paraId="12E5AC09" w14:textId="01442516" w:rsidR="00201BB0" w:rsidRPr="001F5BD8" w:rsidRDefault="00201BB0" w:rsidP="00F30353">
      <w:pPr>
        <w:jc w:val="both"/>
        <w:rPr>
          <w:rFonts w:ascii="Open Sans" w:hAnsi="Open Sans" w:cs="Open Sans"/>
          <w:shd w:val="clear" w:color="auto" w:fill="FFFFFF"/>
        </w:rPr>
      </w:pPr>
      <w:r w:rsidRPr="001F5BD8">
        <w:rPr>
          <w:rFonts w:ascii="Open Sans" w:hAnsi="Open Sans" w:cs="Open Sans"/>
          <w:shd w:val="clear" w:color="auto" w:fill="FFFFFF"/>
        </w:rPr>
        <w:t>We apply for jobs, work hard for our paychecks, and look for ways to make even more money to better provide for our families. D</w:t>
      </w:r>
      <w:r w:rsidR="00072F78" w:rsidRPr="001F5BD8">
        <w:rPr>
          <w:rFonts w:ascii="Open Sans" w:hAnsi="Open Sans" w:cs="Open Sans"/>
          <w:shd w:val="clear" w:color="auto" w:fill="FFFFFF"/>
        </w:rPr>
        <w:t>o</w:t>
      </w:r>
      <w:r w:rsidRPr="001F5BD8">
        <w:rPr>
          <w:rFonts w:ascii="Open Sans" w:hAnsi="Open Sans" w:cs="Open Sans"/>
          <w:shd w:val="clear" w:color="auto" w:fill="FFFFFF"/>
        </w:rPr>
        <w:t xml:space="preserve"> such things necessarily imply we are depending on ourselves, and not on God, for “daily bread?”</w:t>
      </w:r>
      <w:r w:rsidR="000D3564" w:rsidRPr="001F5BD8">
        <w:rPr>
          <w:rFonts w:ascii="Open Sans" w:hAnsi="Open Sans" w:cs="Open Sans"/>
          <w:shd w:val="clear" w:color="auto" w:fill="FFFFFF"/>
        </w:rPr>
        <w:t xml:space="preserve"> </w:t>
      </w:r>
      <w:r w:rsidR="00210E84" w:rsidRPr="001F5BD8">
        <w:rPr>
          <w:rFonts w:ascii="Open Sans" w:hAnsi="Open Sans" w:cs="Open Sans"/>
          <w:shd w:val="clear" w:color="auto" w:fill="FFFFFF"/>
        </w:rPr>
        <w:t xml:space="preserve">No. </w:t>
      </w:r>
      <w:r w:rsidR="000D3564" w:rsidRPr="001F5BD8">
        <w:rPr>
          <w:rFonts w:ascii="Open Sans" w:hAnsi="Open Sans" w:cs="Open Sans"/>
          <w:shd w:val="clear" w:color="auto" w:fill="FFFFFF"/>
        </w:rPr>
        <w:t>God does not expect us to sit idly by and hope for food to fall into our lap. God gave us the ability to work and the tools to work</w:t>
      </w:r>
      <w:r w:rsidR="003F0423" w:rsidRPr="001F5BD8">
        <w:rPr>
          <w:rFonts w:ascii="Open Sans" w:hAnsi="Open Sans" w:cs="Open Sans"/>
          <w:shd w:val="clear" w:color="auto" w:fill="FFFFFF"/>
        </w:rPr>
        <w:t>.</w:t>
      </w:r>
      <w:r w:rsidR="00C506CF" w:rsidRPr="001F5BD8">
        <w:rPr>
          <w:rFonts w:ascii="Open Sans" w:hAnsi="Open Sans" w:cs="Open Sans"/>
          <w:shd w:val="clear" w:color="auto" w:fill="FFFFFF"/>
        </w:rPr>
        <w:t xml:space="preserve"> We leverage the </w:t>
      </w:r>
      <w:r w:rsidR="00741B86" w:rsidRPr="001F5BD8">
        <w:rPr>
          <w:rFonts w:ascii="Open Sans" w:hAnsi="Open Sans" w:cs="Open Sans"/>
          <w:shd w:val="clear" w:color="auto" w:fill="FFFFFF"/>
        </w:rPr>
        <w:t xml:space="preserve">available </w:t>
      </w:r>
      <w:r w:rsidR="00C506CF" w:rsidRPr="001F5BD8">
        <w:rPr>
          <w:rFonts w:ascii="Open Sans" w:hAnsi="Open Sans" w:cs="Open Sans"/>
          <w:shd w:val="clear" w:color="auto" w:fill="FFFFFF"/>
        </w:rPr>
        <w:t>resources to provide food and security</w:t>
      </w:r>
      <w:r w:rsidR="009E4952" w:rsidRPr="001F5BD8">
        <w:rPr>
          <w:rFonts w:ascii="Open Sans" w:hAnsi="Open Sans" w:cs="Open Sans"/>
          <w:shd w:val="clear" w:color="auto" w:fill="FFFFFF"/>
        </w:rPr>
        <w:t xml:space="preserve"> for our families</w:t>
      </w:r>
      <w:r w:rsidR="00C506CF" w:rsidRPr="001F5BD8">
        <w:rPr>
          <w:rFonts w:ascii="Open Sans" w:hAnsi="Open Sans" w:cs="Open Sans"/>
          <w:shd w:val="clear" w:color="auto" w:fill="FFFFFF"/>
        </w:rPr>
        <w:t>.</w:t>
      </w:r>
    </w:p>
    <w:p w14:paraId="77223696" w14:textId="77777777" w:rsidR="006A399F" w:rsidRPr="006A399F" w:rsidRDefault="006A399F" w:rsidP="006A399F">
      <w:pPr>
        <w:jc w:val="both"/>
        <w:rPr>
          <w:rFonts w:ascii="Open Sans" w:hAnsi="Open Sans" w:cs="Open Sans"/>
          <w:sz w:val="16"/>
          <w:szCs w:val="16"/>
          <w:shd w:val="clear" w:color="auto" w:fill="FFFFFF"/>
        </w:rPr>
      </w:pPr>
    </w:p>
    <w:p w14:paraId="30DF49D2" w14:textId="27E38E16" w:rsidR="00201BB0" w:rsidRPr="001F5BD8" w:rsidRDefault="00201BB0" w:rsidP="00F30353">
      <w:pPr>
        <w:jc w:val="both"/>
        <w:rPr>
          <w:rFonts w:ascii="Open Sans" w:hAnsi="Open Sans" w:cs="Open Sans"/>
          <w:shd w:val="clear" w:color="auto" w:fill="FFFFFF"/>
        </w:rPr>
      </w:pPr>
      <w:r w:rsidRPr="001F5BD8">
        <w:rPr>
          <w:rFonts w:ascii="Open Sans" w:hAnsi="Open Sans" w:cs="Open Sans"/>
          <w:shd w:val="clear" w:color="auto" w:fill="FFFFFF"/>
        </w:rPr>
        <w:t xml:space="preserve">We acquire debt to buy a car or home, </w:t>
      </w:r>
      <w:r w:rsidR="009E4952" w:rsidRPr="001F5BD8">
        <w:rPr>
          <w:rFonts w:ascii="Open Sans" w:hAnsi="Open Sans" w:cs="Open Sans"/>
          <w:shd w:val="clear" w:color="auto" w:fill="FFFFFF"/>
        </w:rPr>
        <w:t xml:space="preserve">we </w:t>
      </w:r>
      <w:r w:rsidRPr="001F5BD8">
        <w:rPr>
          <w:rFonts w:ascii="Open Sans" w:hAnsi="Open Sans" w:cs="Open Sans"/>
          <w:shd w:val="clear" w:color="auto" w:fill="FFFFFF"/>
        </w:rPr>
        <w:t>cosign school loans to help our kids pay for college</w:t>
      </w:r>
      <w:r w:rsidR="00892D69" w:rsidRPr="001F5BD8">
        <w:rPr>
          <w:rFonts w:ascii="Open Sans" w:hAnsi="Open Sans" w:cs="Open Sans"/>
          <w:shd w:val="clear" w:color="auto" w:fill="FFFFFF"/>
        </w:rPr>
        <w:t>,</w:t>
      </w:r>
      <w:r w:rsidRPr="001F5BD8">
        <w:rPr>
          <w:rFonts w:ascii="Open Sans" w:hAnsi="Open Sans" w:cs="Open Sans"/>
          <w:shd w:val="clear" w:color="auto" w:fill="FFFFFF"/>
        </w:rPr>
        <w:t xml:space="preserve"> and </w:t>
      </w:r>
      <w:r w:rsidR="009E4952" w:rsidRPr="001F5BD8">
        <w:rPr>
          <w:rFonts w:ascii="Open Sans" w:hAnsi="Open Sans" w:cs="Open Sans"/>
          <w:shd w:val="clear" w:color="auto" w:fill="FFFFFF"/>
        </w:rPr>
        <w:t xml:space="preserve">we </w:t>
      </w:r>
      <w:r w:rsidRPr="001F5BD8">
        <w:rPr>
          <w:rFonts w:ascii="Open Sans" w:hAnsi="Open Sans" w:cs="Open Sans"/>
          <w:shd w:val="clear" w:color="auto" w:fill="FFFFFF"/>
        </w:rPr>
        <w:t>invest money in the stock market</w:t>
      </w:r>
      <w:r w:rsidR="00616416" w:rsidRPr="001F5BD8">
        <w:rPr>
          <w:rFonts w:ascii="Open Sans" w:hAnsi="Open Sans" w:cs="Open Sans"/>
          <w:shd w:val="clear" w:color="auto" w:fill="FFFFFF"/>
        </w:rPr>
        <w:t xml:space="preserve"> for our retirement</w:t>
      </w:r>
      <w:r w:rsidRPr="001F5BD8">
        <w:rPr>
          <w:rFonts w:ascii="Open Sans" w:hAnsi="Open Sans" w:cs="Open Sans"/>
          <w:shd w:val="clear" w:color="auto" w:fill="FFFFFF"/>
        </w:rPr>
        <w:t>. Does such borrowing and investing mean we do not trust God?</w:t>
      </w:r>
      <w:r w:rsidR="00C506CF" w:rsidRPr="001F5BD8">
        <w:rPr>
          <w:rFonts w:ascii="Open Sans" w:hAnsi="Open Sans" w:cs="Open Sans"/>
          <w:shd w:val="clear" w:color="auto" w:fill="FFFFFF"/>
        </w:rPr>
        <w:t xml:space="preserve"> Of course not! We leverage the </w:t>
      </w:r>
      <w:r w:rsidR="00741B86" w:rsidRPr="001F5BD8">
        <w:rPr>
          <w:rFonts w:ascii="Open Sans" w:hAnsi="Open Sans" w:cs="Open Sans"/>
          <w:shd w:val="clear" w:color="auto" w:fill="FFFFFF"/>
        </w:rPr>
        <w:t xml:space="preserve">available </w:t>
      </w:r>
      <w:r w:rsidR="00C506CF" w:rsidRPr="001F5BD8">
        <w:rPr>
          <w:rFonts w:ascii="Open Sans" w:hAnsi="Open Sans" w:cs="Open Sans"/>
          <w:shd w:val="clear" w:color="auto" w:fill="FFFFFF"/>
        </w:rPr>
        <w:t xml:space="preserve">resources to </w:t>
      </w:r>
      <w:r w:rsidR="009E4952" w:rsidRPr="001F5BD8">
        <w:rPr>
          <w:rFonts w:ascii="Open Sans" w:hAnsi="Open Sans" w:cs="Open Sans"/>
          <w:shd w:val="clear" w:color="auto" w:fill="FFFFFF"/>
        </w:rPr>
        <w:t xml:space="preserve">guarantee </w:t>
      </w:r>
      <w:r w:rsidR="00C506CF" w:rsidRPr="001F5BD8">
        <w:rPr>
          <w:rFonts w:ascii="Open Sans" w:hAnsi="Open Sans" w:cs="Open Sans"/>
          <w:shd w:val="clear" w:color="auto" w:fill="FFFFFF"/>
        </w:rPr>
        <w:t>a better tomorrow.</w:t>
      </w:r>
    </w:p>
    <w:p w14:paraId="7695098E" w14:textId="77777777" w:rsidR="006A399F" w:rsidRPr="006A399F" w:rsidRDefault="006A399F" w:rsidP="006A399F">
      <w:pPr>
        <w:jc w:val="both"/>
        <w:rPr>
          <w:rFonts w:ascii="Open Sans" w:hAnsi="Open Sans" w:cs="Open Sans"/>
          <w:sz w:val="16"/>
          <w:szCs w:val="16"/>
          <w:shd w:val="clear" w:color="auto" w:fill="FFFFFF"/>
        </w:rPr>
      </w:pPr>
    </w:p>
    <w:p w14:paraId="37F34C20" w14:textId="6AFB2E46" w:rsidR="00201BB0" w:rsidRPr="001F5BD8" w:rsidRDefault="005B3D2D" w:rsidP="00F30353">
      <w:pPr>
        <w:jc w:val="both"/>
        <w:rPr>
          <w:rFonts w:ascii="Open Sans" w:hAnsi="Open Sans" w:cs="Open Sans"/>
          <w:shd w:val="clear" w:color="auto" w:fill="FFFFFF"/>
        </w:rPr>
      </w:pPr>
      <w:r w:rsidRPr="001F5BD8">
        <w:rPr>
          <w:rFonts w:ascii="Open Sans" w:hAnsi="Open Sans" w:cs="Open Sans"/>
          <w:shd w:val="clear" w:color="auto" w:fill="FFFFFF"/>
        </w:rPr>
        <w:t>“</w:t>
      </w:r>
      <w:r w:rsidR="00B97283" w:rsidRPr="001F5BD8">
        <w:rPr>
          <w:rFonts w:ascii="Open Sans" w:hAnsi="Open Sans" w:cs="Open Sans"/>
          <w:shd w:val="clear" w:color="auto" w:fill="FFFFFF"/>
        </w:rPr>
        <w:t>Taking intentional steps for one’s livelihood and the well-being of his or her family does not render faith inoperative</w:t>
      </w:r>
      <w:r w:rsidRPr="001F5BD8">
        <w:rPr>
          <w:rFonts w:ascii="Open Sans" w:hAnsi="Open Sans" w:cs="Open Sans"/>
          <w:shd w:val="clear" w:color="auto" w:fill="FFFFFF"/>
        </w:rPr>
        <w:t xml:space="preserve">,” write </w:t>
      </w:r>
      <w:proofErr w:type="spellStart"/>
      <w:r w:rsidRPr="001F5BD8">
        <w:rPr>
          <w:rFonts w:ascii="Open Sans" w:hAnsi="Open Sans" w:cs="Open Sans"/>
          <w:shd w:val="clear" w:color="auto" w:fill="FFFFFF"/>
        </w:rPr>
        <w:t>DeYmaz</w:t>
      </w:r>
      <w:proofErr w:type="spellEnd"/>
      <w:r w:rsidRPr="001F5BD8">
        <w:rPr>
          <w:rFonts w:ascii="Open Sans" w:hAnsi="Open Sans" w:cs="Open Sans"/>
          <w:shd w:val="clear" w:color="auto" w:fill="FFFFFF"/>
        </w:rPr>
        <w:t xml:space="preserve"> and Li</w:t>
      </w:r>
      <w:r w:rsidR="00B97283" w:rsidRPr="001F5BD8">
        <w:rPr>
          <w:rFonts w:ascii="Open Sans" w:hAnsi="Open Sans" w:cs="Open Sans"/>
          <w:shd w:val="clear" w:color="auto" w:fill="FFFFFF"/>
        </w:rPr>
        <w:t>.</w:t>
      </w:r>
      <w:r w:rsidRPr="001F5BD8">
        <w:rPr>
          <w:rFonts w:ascii="Open Sans" w:hAnsi="Open Sans" w:cs="Open Sans"/>
          <w:shd w:val="clear" w:color="auto" w:fill="FFFFFF"/>
        </w:rPr>
        <w:t xml:space="preserve"> “On the contrary, God expects us at once to ask, seek, and trust [God] for all</w:t>
      </w:r>
      <w:r w:rsidR="00AB54AF" w:rsidRPr="001F5BD8">
        <w:rPr>
          <w:rFonts w:ascii="Open Sans" w:hAnsi="Open Sans" w:cs="Open Sans"/>
          <w:shd w:val="clear" w:color="auto" w:fill="FFFFFF"/>
        </w:rPr>
        <w:t xml:space="preserve"> </w:t>
      </w:r>
      <w:r w:rsidRPr="001F5BD8">
        <w:rPr>
          <w:rFonts w:ascii="Open Sans" w:hAnsi="Open Sans" w:cs="Open Sans"/>
          <w:shd w:val="clear" w:color="auto" w:fill="FFFFFF"/>
        </w:rPr>
        <w:t>things</w:t>
      </w:r>
      <w:r w:rsidR="00916A1A" w:rsidRPr="001F5BD8">
        <w:rPr>
          <w:rFonts w:ascii="Open Sans" w:hAnsi="Open Sans" w:cs="Open Sans"/>
          <w:shd w:val="clear" w:color="auto" w:fill="FFFFFF"/>
        </w:rPr>
        <w:t xml:space="preserve"> </w:t>
      </w:r>
      <w:r w:rsidRPr="001F5BD8">
        <w:rPr>
          <w:rFonts w:ascii="Open Sans" w:hAnsi="Open Sans" w:cs="Open Sans"/>
          <w:shd w:val="clear" w:color="auto" w:fill="FFFFFF"/>
        </w:rPr>
        <w:t>in life while at the same time expecting us to be deliberate, responsible, and accountable for the resources [God] entrusts to us.”</w:t>
      </w:r>
      <w:r w:rsidR="00916A1A" w:rsidRPr="001F5BD8">
        <w:rPr>
          <w:rFonts w:ascii="Open Sans" w:hAnsi="Open Sans" w:cs="Open Sans"/>
          <w:shd w:val="clear" w:color="auto" w:fill="FFFFFF"/>
        </w:rPr>
        <w:t xml:space="preserve"> Anything less, they claim, runs contrary to the teachings of Jesus in the parable of the talents. </w:t>
      </w:r>
      <w:proofErr w:type="spellStart"/>
      <w:r w:rsidR="00916A1A" w:rsidRPr="001F5BD8">
        <w:rPr>
          <w:rFonts w:ascii="Open Sans" w:hAnsi="Open Sans" w:cs="Open Sans"/>
          <w:shd w:val="clear" w:color="auto" w:fill="FFFFFF"/>
        </w:rPr>
        <w:t>DeYmaz</w:t>
      </w:r>
      <w:proofErr w:type="spellEnd"/>
      <w:r w:rsidR="00916A1A" w:rsidRPr="001F5BD8">
        <w:rPr>
          <w:rFonts w:ascii="Open Sans" w:hAnsi="Open Sans" w:cs="Open Sans"/>
          <w:shd w:val="clear" w:color="auto" w:fill="FFFFFF"/>
        </w:rPr>
        <w:t xml:space="preserve"> and Li re-tell the story like this:</w:t>
      </w:r>
    </w:p>
    <w:p w14:paraId="4E9C9089" w14:textId="77777777" w:rsidR="006A399F" w:rsidRPr="006A399F" w:rsidRDefault="006A399F" w:rsidP="006A399F">
      <w:pPr>
        <w:jc w:val="both"/>
        <w:rPr>
          <w:rFonts w:ascii="Open Sans" w:hAnsi="Open Sans" w:cs="Open Sans"/>
          <w:sz w:val="16"/>
          <w:szCs w:val="16"/>
          <w:shd w:val="clear" w:color="auto" w:fill="FFFFFF"/>
        </w:rPr>
      </w:pPr>
    </w:p>
    <w:p w14:paraId="412B1CA1" w14:textId="0790FD30" w:rsidR="00916A1A" w:rsidRPr="006A399F" w:rsidRDefault="00916A1A" w:rsidP="00F30353">
      <w:pPr>
        <w:ind w:left="180" w:right="144"/>
        <w:jc w:val="both"/>
        <w:rPr>
          <w:rFonts w:ascii="Open Sans" w:hAnsi="Open Sans" w:cs="Open Sans"/>
          <w:sz w:val="21"/>
          <w:szCs w:val="21"/>
          <w:shd w:val="clear" w:color="auto" w:fill="FFFFFF"/>
        </w:rPr>
      </w:pPr>
      <w:r w:rsidRPr="006A399F">
        <w:rPr>
          <w:rFonts w:ascii="Open Sans" w:hAnsi="Open Sans" w:cs="Open Sans"/>
          <w:sz w:val="21"/>
          <w:szCs w:val="21"/>
          <w:shd w:val="clear" w:color="auto" w:fill="FFFFFF"/>
        </w:rPr>
        <w:t xml:space="preserve">A man leaving on a journey entrusts to three of his servants money (talents), expecting each of them to steward it well according to their ability – that is, to generate for him ROI [Return On Investment] according to </w:t>
      </w:r>
      <w:r w:rsidR="006D79FF" w:rsidRPr="006A399F">
        <w:rPr>
          <w:rFonts w:ascii="Open Sans" w:hAnsi="Open Sans" w:cs="Open Sans"/>
          <w:sz w:val="21"/>
          <w:szCs w:val="21"/>
          <w:shd w:val="clear" w:color="auto" w:fill="FFFFFF"/>
        </w:rPr>
        <w:t xml:space="preserve">their experiential knowledge and capacity. To one servant he gives five talents, and to another he gives two talents. These servants wisely trade (invest) these talents, seeking ROI </w:t>
      </w:r>
      <w:r w:rsidR="0049133C" w:rsidRPr="006A399F">
        <w:rPr>
          <w:rFonts w:ascii="Open Sans" w:hAnsi="Open Sans" w:cs="Open Sans"/>
          <w:sz w:val="21"/>
          <w:szCs w:val="21"/>
          <w:shd w:val="clear" w:color="auto" w:fill="FFFFFF"/>
        </w:rPr>
        <w:t>o</w:t>
      </w:r>
      <w:r w:rsidR="006D79FF" w:rsidRPr="006A399F">
        <w:rPr>
          <w:rFonts w:ascii="Open Sans" w:hAnsi="Open Sans" w:cs="Open Sans"/>
          <w:sz w:val="21"/>
          <w:szCs w:val="21"/>
          <w:shd w:val="clear" w:color="auto" w:fill="FFFFFF"/>
        </w:rPr>
        <w:t>n behalf of their master. To a third servant the master gives only one talent. Unlike the other two servants, the third servant does not act wisely in stewarding the talent. Rather, he digs a hole in the ground and buries it.</w:t>
      </w:r>
    </w:p>
    <w:p w14:paraId="6761ACA9" w14:textId="77777777" w:rsidR="006A399F" w:rsidRPr="006A399F" w:rsidRDefault="006A399F" w:rsidP="006A399F">
      <w:pPr>
        <w:jc w:val="both"/>
        <w:rPr>
          <w:rFonts w:ascii="Open Sans" w:hAnsi="Open Sans" w:cs="Open Sans"/>
          <w:sz w:val="16"/>
          <w:szCs w:val="16"/>
          <w:shd w:val="clear" w:color="auto" w:fill="FFFFFF"/>
        </w:rPr>
      </w:pPr>
    </w:p>
    <w:p w14:paraId="109D2755" w14:textId="40BE2392" w:rsidR="006D79FF" w:rsidRPr="006A399F" w:rsidRDefault="004D45A8" w:rsidP="00F30353">
      <w:pPr>
        <w:ind w:left="180" w:right="144"/>
        <w:jc w:val="both"/>
        <w:rPr>
          <w:rFonts w:ascii="Open Sans" w:hAnsi="Open Sans" w:cs="Open Sans"/>
          <w:sz w:val="21"/>
          <w:szCs w:val="21"/>
          <w:shd w:val="clear" w:color="auto" w:fill="FFFFFF"/>
        </w:rPr>
      </w:pPr>
      <w:r w:rsidRPr="006A399F">
        <w:rPr>
          <w:rFonts w:ascii="Open Sans" w:hAnsi="Open Sans" w:cs="Open Sans"/>
          <w:sz w:val="21"/>
          <w:szCs w:val="21"/>
          <w:shd w:val="clear" w:color="auto" w:fill="FFFFFF"/>
        </w:rPr>
        <w:t>Upon the master’s return, the first two servants report ROI. Through wise stewardship, these servants double</w:t>
      </w:r>
      <w:r w:rsidR="0083620F" w:rsidRPr="006A399F">
        <w:rPr>
          <w:rFonts w:ascii="Open Sans" w:hAnsi="Open Sans" w:cs="Open Sans"/>
          <w:sz w:val="21"/>
          <w:szCs w:val="21"/>
          <w:shd w:val="clear" w:color="auto" w:fill="FFFFFF"/>
        </w:rPr>
        <w:t>d</w:t>
      </w:r>
      <w:r w:rsidRPr="006A399F">
        <w:rPr>
          <w:rFonts w:ascii="Open Sans" w:hAnsi="Open Sans" w:cs="Open Sans"/>
          <w:sz w:val="21"/>
          <w:szCs w:val="21"/>
          <w:shd w:val="clear" w:color="auto" w:fill="FFFFFF"/>
        </w:rPr>
        <w:t xml:space="preserve"> what was entrusted to t</w:t>
      </w:r>
      <w:r w:rsidR="00BD64A9" w:rsidRPr="006A399F">
        <w:rPr>
          <w:rFonts w:ascii="Open Sans" w:hAnsi="Open Sans" w:cs="Open Sans"/>
          <w:sz w:val="21"/>
          <w:szCs w:val="21"/>
          <w:shd w:val="clear" w:color="auto" w:fill="FFFFFF"/>
        </w:rPr>
        <w:t>h</w:t>
      </w:r>
      <w:r w:rsidRPr="006A399F">
        <w:rPr>
          <w:rFonts w:ascii="Open Sans" w:hAnsi="Open Sans" w:cs="Open Sans"/>
          <w:sz w:val="21"/>
          <w:szCs w:val="21"/>
          <w:shd w:val="clear" w:color="auto" w:fill="FFFFFF"/>
        </w:rPr>
        <w:t>em</w:t>
      </w:r>
      <w:r w:rsidR="0083620F" w:rsidRPr="006A399F">
        <w:rPr>
          <w:rFonts w:ascii="Open Sans" w:hAnsi="Open Sans" w:cs="Open Sans"/>
          <w:sz w:val="21"/>
          <w:szCs w:val="21"/>
          <w:shd w:val="clear" w:color="auto" w:fill="FFFFFF"/>
        </w:rPr>
        <w:t>, to the great delight of their master. Having proven themselves “good and faithful” servants and as a reward for their efforts, they are give</w:t>
      </w:r>
      <w:r w:rsidR="00F27F3A" w:rsidRPr="006A399F">
        <w:rPr>
          <w:rFonts w:ascii="Open Sans" w:hAnsi="Open Sans" w:cs="Open Sans"/>
          <w:sz w:val="21"/>
          <w:szCs w:val="21"/>
          <w:shd w:val="clear" w:color="auto" w:fill="FFFFFF"/>
        </w:rPr>
        <w:t>n</w:t>
      </w:r>
      <w:r w:rsidR="0083620F" w:rsidRPr="006A399F">
        <w:rPr>
          <w:rFonts w:ascii="Open Sans" w:hAnsi="Open Sans" w:cs="Open Sans"/>
          <w:sz w:val="21"/>
          <w:szCs w:val="21"/>
          <w:shd w:val="clear" w:color="auto" w:fill="FFFFFF"/>
        </w:rPr>
        <w:t xml:space="preserve"> responsible authority for ma</w:t>
      </w:r>
      <w:r w:rsidR="00F52913" w:rsidRPr="006A399F">
        <w:rPr>
          <w:rFonts w:ascii="Open Sans" w:hAnsi="Open Sans" w:cs="Open Sans"/>
          <w:sz w:val="21"/>
          <w:szCs w:val="21"/>
          <w:shd w:val="clear" w:color="auto" w:fill="FFFFFF"/>
        </w:rPr>
        <w:t xml:space="preserve">ny more </w:t>
      </w:r>
      <w:r w:rsidR="0083620F" w:rsidRPr="006A399F">
        <w:rPr>
          <w:rFonts w:ascii="Open Sans" w:hAnsi="Open Sans" w:cs="Open Sans"/>
          <w:sz w:val="21"/>
          <w:szCs w:val="21"/>
          <w:shd w:val="clear" w:color="auto" w:fill="FFFFFF"/>
        </w:rPr>
        <w:t>things in their master’s household.</w:t>
      </w:r>
    </w:p>
    <w:p w14:paraId="2929C7E2" w14:textId="77777777" w:rsidR="006A399F" w:rsidRPr="006A399F" w:rsidRDefault="006A399F" w:rsidP="006A399F">
      <w:pPr>
        <w:jc w:val="both"/>
        <w:rPr>
          <w:rFonts w:ascii="Open Sans" w:hAnsi="Open Sans" w:cs="Open Sans"/>
          <w:sz w:val="16"/>
          <w:szCs w:val="16"/>
          <w:shd w:val="clear" w:color="auto" w:fill="FFFFFF"/>
        </w:rPr>
      </w:pPr>
    </w:p>
    <w:p w14:paraId="610ECFB3" w14:textId="7F71B886" w:rsidR="005065AC" w:rsidRPr="006A399F" w:rsidRDefault="005065AC" w:rsidP="00F30353">
      <w:pPr>
        <w:ind w:left="180" w:right="144"/>
        <w:jc w:val="both"/>
        <w:rPr>
          <w:rFonts w:ascii="Open Sans" w:hAnsi="Open Sans" w:cs="Open Sans"/>
          <w:sz w:val="21"/>
          <w:szCs w:val="21"/>
          <w:shd w:val="clear" w:color="auto" w:fill="FFFFFF"/>
        </w:rPr>
      </w:pPr>
      <w:r w:rsidRPr="006A399F">
        <w:rPr>
          <w:rFonts w:ascii="Open Sans" w:hAnsi="Open Sans" w:cs="Open Sans"/>
          <w:sz w:val="21"/>
          <w:szCs w:val="21"/>
          <w:shd w:val="clear" w:color="auto" w:fill="FFFFFF"/>
        </w:rPr>
        <w:t>The thir</w:t>
      </w:r>
      <w:r w:rsidR="009D6899" w:rsidRPr="006A399F">
        <w:rPr>
          <w:rFonts w:ascii="Open Sans" w:hAnsi="Open Sans" w:cs="Open Sans"/>
          <w:sz w:val="21"/>
          <w:szCs w:val="21"/>
          <w:shd w:val="clear" w:color="auto" w:fill="FFFFFF"/>
        </w:rPr>
        <w:t>d</w:t>
      </w:r>
      <w:r w:rsidRPr="006A399F">
        <w:rPr>
          <w:rFonts w:ascii="Open Sans" w:hAnsi="Open Sans" w:cs="Open Sans"/>
          <w:sz w:val="21"/>
          <w:szCs w:val="21"/>
          <w:shd w:val="clear" w:color="auto" w:fill="FFFFFF"/>
        </w:rPr>
        <w:t xml:space="preserve"> servant, however, informs this master that he buried the one talent given to him in fear of negative reaction should it have be</w:t>
      </w:r>
      <w:r w:rsidR="00EC63AD">
        <w:rPr>
          <w:rFonts w:ascii="Open Sans" w:hAnsi="Open Sans" w:cs="Open Sans"/>
          <w:sz w:val="21"/>
          <w:szCs w:val="21"/>
          <w:shd w:val="clear" w:color="auto" w:fill="FFFFFF"/>
        </w:rPr>
        <w:t>en</w:t>
      </w:r>
      <w:r w:rsidRPr="006A399F">
        <w:rPr>
          <w:rFonts w:ascii="Open Sans" w:hAnsi="Open Sans" w:cs="Open Sans"/>
          <w:sz w:val="21"/>
          <w:szCs w:val="21"/>
          <w:shd w:val="clear" w:color="auto" w:fill="FFFFFF"/>
        </w:rPr>
        <w:t xml:space="preserve"> lost through bad investment, stolen, or otherwise squandered.</w:t>
      </w:r>
    </w:p>
    <w:p w14:paraId="48920302" w14:textId="2358B4A8" w:rsidR="002C004C" w:rsidRPr="001F5BD8" w:rsidRDefault="00CD1D63" w:rsidP="00F30353">
      <w:pPr>
        <w:ind w:right="-36"/>
        <w:jc w:val="both"/>
        <w:rPr>
          <w:rFonts w:ascii="Open Sans" w:hAnsi="Open Sans" w:cs="Open Sans"/>
          <w:shd w:val="clear" w:color="auto" w:fill="FFFFFF"/>
        </w:rPr>
      </w:pPr>
      <w:r w:rsidRPr="001F5BD8">
        <w:rPr>
          <w:rFonts w:ascii="Open Sans" w:hAnsi="Open Sans" w:cs="Open Sans"/>
          <w:shd w:val="clear" w:color="auto" w:fill="FFFFFF"/>
        </w:rPr>
        <w:t xml:space="preserve">In the master’s rebuke of the third servant, there are at least three key principles that </w:t>
      </w:r>
      <w:r w:rsidR="00FB79BA" w:rsidRPr="001F5BD8">
        <w:rPr>
          <w:rFonts w:ascii="Open Sans" w:hAnsi="Open Sans" w:cs="Open Sans"/>
          <w:shd w:val="clear" w:color="auto" w:fill="FFFFFF"/>
        </w:rPr>
        <w:t xml:space="preserve">can </w:t>
      </w:r>
      <w:r w:rsidRPr="001F5BD8">
        <w:rPr>
          <w:rFonts w:ascii="Open Sans" w:hAnsi="Open Sans" w:cs="Open Sans"/>
          <w:shd w:val="clear" w:color="auto" w:fill="FFFFFF"/>
        </w:rPr>
        <w:t>help us understand what God expects of those similar</w:t>
      </w:r>
      <w:r w:rsidR="00A05D16" w:rsidRPr="001F5BD8">
        <w:rPr>
          <w:rFonts w:ascii="Open Sans" w:hAnsi="Open Sans" w:cs="Open Sans"/>
          <w:shd w:val="clear" w:color="auto" w:fill="FFFFFF"/>
        </w:rPr>
        <w:t>l</w:t>
      </w:r>
      <w:r w:rsidRPr="001F5BD8">
        <w:rPr>
          <w:rFonts w:ascii="Open Sans" w:hAnsi="Open Sans" w:cs="Open Sans"/>
          <w:shd w:val="clear" w:color="auto" w:fill="FFFFFF"/>
        </w:rPr>
        <w:t>y entrusted to steward church assets.</w:t>
      </w:r>
      <w:r w:rsidR="00A05D16" w:rsidRPr="001F5BD8">
        <w:rPr>
          <w:rFonts w:ascii="Open Sans" w:hAnsi="Open Sans" w:cs="Open Sans"/>
          <w:shd w:val="clear" w:color="auto" w:fill="FFFFFF"/>
        </w:rPr>
        <w:t xml:space="preserve"> </w:t>
      </w:r>
      <w:r w:rsidR="00AF4D14" w:rsidRPr="001F5BD8">
        <w:rPr>
          <w:rFonts w:ascii="Open Sans" w:hAnsi="Open Sans" w:cs="Open Sans"/>
          <w:shd w:val="clear" w:color="auto" w:fill="FFFFFF"/>
        </w:rPr>
        <w:t>First, t</w:t>
      </w:r>
      <w:r w:rsidR="00A05D16" w:rsidRPr="001F5BD8">
        <w:rPr>
          <w:rFonts w:ascii="Open Sans" w:hAnsi="Open Sans" w:cs="Open Sans"/>
          <w:shd w:val="clear" w:color="auto" w:fill="FFFFFF"/>
        </w:rPr>
        <w:t xml:space="preserve">he master expected the servant to leverage, not bury, the talent. </w:t>
      </w:r>
      <w:r w:rsidR="00AF4D14" w:rsidRPr="001F5BD8">
        <w:rPr>
          <w:rFonts w:ascii="Open Sans" w:hAnsi="Open Sans" w:cs="Open Sans"/>
          <w:shd w:val="clear" w:color="auto" w:fill="FFFFFF"/>
        </w:rPr>
        <w:t>Second, t</w:t>
      </w:r>
      <w:r w:rsidR="00A05D16" w:rsidRPr="001F5BD8">
        <w:rPr>
          <w:rFonts w:ascii="Open Sans" w:hAnsi="Open Sans" w:cs="Open Sans"/>
          <w:shd w:val="clear" w:color="auto" w:fill="FFFFFF"/>
        </w:rPr>
        <w:t xml:space="preserve">he master expected the servant to steward the asset in such a way that it would generate ROI. </w:t>
      </w:r>
      <w:r w:rsidR="00AF4D14" w:rsidRPr="001F5BD8">
        <w:rPr>
          <w:rFonts w:ascii="Open Sans" w:hAnsi="Open Sans" w:cs="Open Sans"/>
          <w:shd w:val="clear" w:color="auto" w:fill="FFFFFF"/>
        </w:rPr>
        <w:t>Third, t</w:t>
      </w:r>
      <w:r w:rsidR="00A05D16" w:rsidRPr="001F5BD8">
        <w:rPr>
          <w:rFonts w:ascii="Open Sans" w:hAnsi="Open Sans" w:cs="Open Sans"/>
          <w:shd w:val="clear" w:color="auto" w:fill="FFFFFF"/>
        </w:rPr>
        <w:t>he master took away from the servant what he had previously entrusted to him and gave the asset to another</w:t>
      </w:r>
      <w:r w:rsidR="00A06CEF" w:rsidRPr="001F5BD8">
        <w:rPr>
          <w:rFonts w:ascii="Open Sans" w:hAnsi="Open Sans" w:cs="Open Sans"/>
          <w:shd w:val="clear" w:color="auto" w:fill="FFFFFF"/>
        </w:rPr>
        <w:t>,</w:t>
      </w:r>
      <w:r w:rsidR="00A05D16" w:rsidRPr="001F5BD8">
        <w:rPr>
          <w:rFonts w:ascii="Open Sans" w:hAnsi="Open Sans" w:cs="Open Sans"/>
          <w:shd w:val="clear" w:color="auto" w:fill="FFFFFF"/>
        </w:rPr>
        <w:t xml:space="preserve"> a good and faithful servant who had proven himself more effective, wise, and responsible. </w:t>
      </w:r>
    </w:p>
    <w:p w14:paraId="7F5E9648" w14:textId="77777777" w:rsidR="00947AE5" w:rsidRPr="006A399F" w:rsidRDefault="00947AE5" w:rsidP="00947AE5">
      <w:pPr>
        <w:jc w:val="both"/>
        <w:rPr>
          <w:rFonts w:ascii="Open Sans" w:hAnsi="Open Sans" w:cs="Open Sans"/>
          <w:sz w:val="16"/>
          <w:szCs w:val="16"/>
          <w:shd w:val="clear" w:color="auto" w:fill="FFFFFF"/>
        </w:rPr>
      </w:pPr>
    </w:p>
    <w:p w14:paraId="2A6F615A" w14:textId="38306763" w:rsidR="00334B15" w:rsidRPr="001F5BD8" w:rsidRDefault="00334B15" w:rsidP="00F30353">
      <w:pPr>
        <w:ind w:right="-36"/>
        <w:jc w:val="both"/>
        <w:rPr>
          <w:rFonts w:ascii="Open Sans" w:hAnsi="Open Sans" w:cs="Open Sans"/>
          <w:shd w:val="clear" w:color="auto" w:fill="FFFFFF"/>
        </w:rPr>
      </w:pPr>
      <w:r w:rsidRPr="001F5BD8">
        <w:rPr>
          <w:rFonts w:ascii="Open Sans" w:hAnsi="Open Sans" w:cs="Open Sans"/>
          <w:shd w:val="clear" w:color="auto" w:fill="FFFFFF"/>
        </w:rPr>
        <w:t>Jesus concludes by saying, “For to everyone who has [acted wisely by leveraging the assets entrusted to them], more shall be given [to them], and [they] will have [favor and blessing in] abundance; but from [those] who do not have [the wisdom to steward what I have already entrusted to them], even what [they have been given to steward] will be taken away” (Matthew 25:29</w:t>
      </w:r>
      <w:r w:rsidR="000A6C65" w:rsidRPr="001F5BD8">
        <w:rPr>
          <w:rFonts w:ascii="Open Sans" w:hAnsi="Open Sans" w:cs="Open Sans"/>
          <w:shd w:val="clear" w:color="auto" w:fill="FFFFFF"/>
        </w:rPr>
        <w:t xml:space="preserve">, additions by </w:t>
      </w:r>
      <w:proofErr w:type="spellStart"/>
      <w:r w:rsidR="000A6C65" w:rsidRPr="001F5BD8">
        <w:rPr>
          <w:rFonts w:ascii="Open Sans" w:hAnsi="Open Sans" w:cs="Open Sans"/>
          <w:shd w:val="clear" w:color="auto" w:fill="FFFFFF"/>
        </w:rPr>
        <w:t>DeYmaz</w:t>
      </w:r>
      <w:proofErr w:type="spellEnd"/>
      <w:r w:rsidR="000A6C65" w:rsidRPr="001F5BD8">
        <w:rPr>
          <w:rFonts w:ascii="Open Sans" w:hAnsi="Open Sans" w:cs="Open Sans"/>
          <w:shd w:val="clear" w:color="auto" w:fill="FFFFFF"/>
        </w:rPr>
        <w:t xml:space="preserve"> and Li</w:t>
      </w:r>
      <w:r w:rsidRPr="001F5BD8">
        <w:rPr>
          <w:rFonts w:ascii="Open Sans" w:hAnsi="Open Sans" w:cs="Open Sans"/>
          <w:shd w:val="clear" w:color="auto" w:fill="FFFFFF"/>
        </w:rPr>
        <w:t>)</w:t>
      </w:r>
      <w:r w:rsidR="000A6C65" w:rsidRPr="001F5BD8">
        <w:rPr>
          <w:rFonts w:ascii="Open Sans" w:hAnsi="Open Sans" w:cs="Open Sans"/>
          <w:shd w:val="clear" w:color="auto" w:fill="FFFFFF"/>
        </w:rPr>
        <w:t>.</w:t>
      </w:r>
    </w:p>
    <w:p w14:paraId="6AB84E5A" w14:textId="77777777" w:rsidR="00947AE5" w:rsidRPr="006A399F" w:rsidRDefault="00947AE5" w:rsidP="00947AE5">
      <w:pPr>
        <w:jc w:val="both"/>
        <w:rPr>
          <w:rFonts w:ascii="Open Sans" w:hAnsi="Open Sans" w:cs="Open Sans"/>
          <w:sz w:val="16"/>
          <w:szCs w:val="16"/>
          <w:shd w:val="clear" w:color="auto" w:fill="FFFFFF"/>
        </w:rPr>
      </w:pPr>
    </w:p>
    <w:p w14:paraId="30816B33" w14:textId="3845453E" w:rsidR="008C6A4C" w:rsidRPr="001F5BD8" w:rsidRDefault="00591620" w:rsidP="00F30353">
      <w:pPr>
        <w:ind w:right="-36"/>
        <w:jc w:val="both"/>
        <w:rPr>
          <w:rFonts w:ascii="Open Sans" w:hAnsi="Open Sans" w:cs="Open Sans"/>
          <w:shd w:val="clear" w:color="auto" w:fill="FFFFFF"/>
        </w:rPr>
      </w:pPr>
      <w:r w:rsidRPr="001F5BD8">
        <w:rPr>
          <w:rFonts w:ascii="Open Sans" w:hAnsi="Open Sans" w:cs="Open Sans"/>
          <w:shd w:val="clear" w:color="auto" w:fill="FFFFFF"/>
        </w:rPr>
        <w:t xml:space="preserve">The American church typically describes good stewardship as taking care of facilities, properly accounting for income and expenses, and clearly communicating with members and donors. </w:t>
      </w:r>
      <w:r w:rsidR="00A67479" w:rsidRPr="001F5BD8">
        <w:rPr>
          <w:rFonts w:ascii="Open Sans" w:hAnsi="Open Sans" w:cs="Open Sans"/>
          <w:shd w:val="clear" w:color="auto" w:fill="FFFFFF"/>
        </w:rPr>
        <w:t>Those things are all well and good. But g</w:t>
      </w:r>
      <w:r w:rsidRPr="001F5BD8">
        <w:rPr>
          <w:rFonts w:ascii="Open Sans" w:hAnsi="Open Sans" w:cs="Open Sans"/>
          <w:shd w:val="clear" w:color="auto" w:fill="FFFFFF"/>
        </w:rPr>
        <w:t>oing forward</w:t>
      </w:r>
      <w:r w:rsidR="00A67479" w:rsidRPr="001F5BD8">
        <w:rPr>
          <w:rFonts w:ascii="Open Sans" w:hAnsi="Open Sans" w:cs="Open Sans"/>
          <w:shd w:val="clear" w:color="auto" w:fill="FFFFFF"/>
        </w:rPr>
        <w:t>, our understanding of good stewardship should also include the biblical expectation of knowing what to do with the assets entrusted to us. The collective church must prove to be a good and faithful servant by leveraging its assets to bless the community and generate sustainable income.</w:t>
      </w:r>
      <w:r w:rsidR="0008191C" w:rsidRPr="001F5BD8">
        <w:rPr>
          <w:rFonts w:ascii="Open Sans" w:hAnsi="Open Sans" w:cs="Open Sans"/>
          <w:shd w:val="clear" w:color="auto" w:fill="FFFFFF"/>
        </w:rPr>
        <w:t xml:space="preserve"> In </w:t>
      </w:r>
      <w:r w:rsidR="00BB4A04" w:rsidRPr="001F5BD8">
        <w:rPr>
          <w:rFonts w:ascii="Open Sans" w:hAnsi="Open Sans" w:cs="Open Sans"/>
          <w:shd w:val="clear" w:color="auto" w:fill="FFFFFF"/>
        </w:rPr>
        <w:t>short</w:t>
      </w:r>
      <w:r w:rsidR="0008191C" w:rsidRPr="001F5BD8">
        <w:rPr>
          <w:rFonts w:ascii="Open Sans" w:hAnsi="Open Sans" w:cs="Open Sans"/>
          <w:shd w:val="clear" w:color="auto" w:fill="FFFFFF"/>
        </w:rPr>
        <w:t>, faithful c</w:t>
      </w:r>
      <w:r w:rsidR="00A67479" w:rsidRPr="001F5BD8">
        <w:rPr>
          <w:rFonts w:ascii="Open Sans" w:hAnsi="Open Sans" w:cs="Open Sans"/>
          <w:shd w:val="clear" w:color="auto" w:fill="FFFFFF"/>
        </w:rPr>
        <w:t>hurches can no longer afford to sit on their assets!</w:t>
      </w:r>
    </w:p>
    <w:p w14:paraId="3BA2B8D3" w14:textId="77777777" w:rsidR="00947AE5" w:rsidRPr="006A399F" w:rsidRDefault="00947AE5" w:rsidP="00947AE5">
      <w:pPr>
        <w:jc w:val="both"/>
        <w:rPr>
          <w:rFonts w:ascii="Open Sans" w:hAnsi="Open Sans" w:cs="Open Sans"/>
          <w:sz w:val="16"/>
          <w:szCs w:val="16"/>
          <w:shd w:val="clear" w:color="auto" w:fill="FFFFFF"/>
        </w:rPr>
      </w:pPr>
    </w:p>
    <w:p w14:paraId="337A9D27" w14:textId="4DB0FE70" w:rsidR="006E618B" w:rsidRPr="001F5BD8" w:rsidRDefault="00FA1DE9" w:rsidP="00F30353">
      <w:pPr>
        <w:ind w:right="-36"/>
        <w:jc w:val="both"/>
        <w:rPr>
          <w:rFonts w:ascii="Open Sans" w:hAnsi="Open Sans" w:cs="Open Sans"/>
          <w:shd w:val="clear" w:color="auto" w:fill="FFFFFF"/>
        </w:rPr>
      </w:pPr>
      <w:r w:rsidRPr="001F5BD8">
        <w:rPr>
          <w:rFonts w:ascii="Open Sans" w:hAnsi="Open Sans" w:cs="Open Sans"/>
          <w:shd w:val="clear" w:color="auto" w:fill="FFFFFF"/>
        </w:rPr>
        <w:t>Remember</w:t>
      </w:r>
      <w:r w:rsidR="00C00626" w:rsidRPr="001F5BD8">
        <w:rPr>
          <w:rFonts w:ascii="Open Sans" w:hAnsi="Open Sans" w:cs="Open Sans"/>
          <w:shd w:val="clear" w:color="auto" w:fill="FFFFFF"/>
        </w:rPr>
        <w:t>, a</w:t>
      </w:r>
      <w:r w:rsidRPr="001F5BD8">
        <w:rPr>
          <w:rFonts w:ascii="Open Sans" w:hAnsi="Open Sans" w:cs="Open Sans"/>
          <w:shd w:val="clear" w:color="auto" w:fill="FFFFFF"/>
        </w:rPr>
        <w:t xml:space="preserve">n asset is a resource with economic value that an individual, corporation, </w:t>
      </w:r>
      <w:r w:rsidR="007837B1" w:rsidRPr="001F5BD8">
        <w:rPr>
          <w:rFonts w:ascii="Open Sans" w:hAnsi="Open Sans" w:cs="Open Sans"/>
          <w:shd w:val="clear" w:color="auto" w:fill="FFFFFF"/>
        </w:rPr>
        <w:t xml:space="preserve">or </w:t>
      </w:r>
      <w:r w:rsidRPr="001F5BD8">
        <w:rPr>
          <w:rFonts w:ascii="Open Sans" w:hAnsi="Open Sans" w:cs="Open Sans"/>
          <w:shd w:val="clear" w:color="auto" w:fill="FFFFFF"/>
        </w:rPr>
        <w:t xml:space="preserve">country owns or controls with the expectation that it will provide a future benefit. </w:t>
      </w:r>
      <w:r w:rsidR="00F27F3A" w:rsidRPr="001F5BD8">
        <w:rPr>
          <w:rFonts w:ascii="Open Sans" w:hAnsi="Open Sans" w:cs="Open Sans"/>
          <w:shd w:val="clear" w:color="auto" w:fill="FFFFFF"/>
        </w:rPr>
        <w:t>Every church has inestimable assets</w:t>
      </w:r>
      <w:r w:rsidR="00F7355B" w:rsidRPr="001F5BD8">
        <w:rPr>
          <w:rFonts w:ascii="Open Sans" w:hAnsi="Open Sans" w:cs="Open Sans"/>
          <w:shd w:val="clear" w:color="auto" w:fill="FFFFFF"/>
        </w:rPr>
        <w:t xml:space="preserve"> in the form of its people, its structures, and its dollars. Or, if you prefer to always achieve alliteration, a church’s assets are its bodies, its buildings, and its bucks! Or its family, its facility, and it funds</w:t>
      </w:r>
      <w:r w:rsidR="00365CBF" w:rsidRPr="001F5BD8">
        <w:rPr>
          <w:rFonts w:ascii="Open Sans" w:hAnsi="Open Sans" w:cs="Open Sans"/>
          <w:shd w:val="clear" w:color="auto" w:fill="FFFFFF"/>
        </w:rPr>
        <w:t>!</w:t>
      </w:r>
      <w:r w:rsidR="006E618B" w:rsidRPr="001F5BD8">
        <w:rPr>
          <w:rFonts w:ascii="Open Sans" w:hAnsi="Open Sans" w:cs="Open Sans"/>
          <w:shd w:val="clear" w:color="auto" w:fill="FFFFFF"/>
        </w:rPr>
        <w:t xml:space="preserve"> </w:t>
      </w:r>
    </w:p>
    <w:p w14:paraId="6C99403B" w14:textId="77777777" w:rsidR="00947AE5" w:rsidRPr="006A399F" w:rsidRDefault="00947AE5" w:rsidP="00947AE5">
      <w:pPr>
        <w:jc w:val="both"/>
        <w:rPr>
          <w:rFonts w:ascii="Open Sans" w:hAnsi="Open Sans" w:cs="Open Sans"/>
          <w:sz w:val="16"/>
          <w:szCs w:val="16"/>
          <w:shd w:val="clear" w:color="auto" w:fill="FFFFFF"/>
        </w:rPr>
      </w:pPr>
    </w:p>
    <w:p w14:paraId="17F127A4" w14:textId="7B276F10" w:rsidR="006E618B" w:rsidRPr="001F5BD8" w:rsidRDefault="006E618B" w:rsidP="00F30353">
      <w:pPr>
        <w:ind w:right="-36"/>
        <w:jc w:val="both"/>
        <w:rPr>
          <w:rFonts w:ascii="Open Sans" w:hAnsi="Open Sans" w:cs="Open Sans"/>
          <w:shd w:val="clear" w:color="auto" w:fill="FFFFFF"/>
        </w:rPr>
      </w:pPr>
      <w:r w:rsidRPr="001F5BD8">
        <w:rPr>
          <w:rFonts w:ascii="Open Sans" w:hAnsi="Open Sans" w:cs="Open Sans"/>
          <w:shd w:val="clear" w:color="auto" w:fill="FFFFFF"/>
        </w:rPr>
        <w:t>The goal of a faithful church is to leverage those assets for the benefit and blessing of the community it serves.</w:t>
      </w:r>
      <w:r w:rsidR="00A042F5" w:rsidRPr="001F5BD8">
        <w:rPr>
          <w:rFonts w:ascii="Open Sans" w:hAnsi="Open Sans" w:cs="Open Sans"/>
          <w:shd w:val="clear" w:color="auto" w:fill="FFFFFF"/>
        </w:rPr>
        <w:t xml:space="preserve"> Federated Church is comprised of truly gifted and talented people. We </w:t>
      </w:r>
      <w:r w:rsidR="00C93F76" w:rsidRPr="001F5BD8">
        <w:rPr>
          <w:rFonts w:ascii="Open Sans" w:hAnsi="Open Sans" w:cs="Open Sans"/>
          <w:shd w:val="clear" w:color="auto" w:fill="FFFFFF"/>
        </w:rPr>
        <w:t>are</w:t>
      </w:r>
      <w:r w:rsidR="00A042F5" w:rsidRPr="001F5BD8">
        <w:rPr>
          <w:rFonts w:ascii="Open Sans" w:hAnsi="Open Sans" w:cs="Open Sans"/>
          <w:shd w:val="clear" w:color="auto" w:fill="FFFFFF"/>
        </w:rPr>
        <w:t xml:space="preserve"> accountants and </w:t>
      </w:r>
      <w:r w:rsidR="006D339F" w:rsidRPr="001F5BD8">
        <w:rPr>
          <w:rFonts w:ascii="Open Sans" w:hAnsi="Open Sans" w:cs="Open Sans"/>
          <w:shd w:val="clear" w:color="auto" w:fill="FFFFFF"/>
        </w:rPr>
        <w:t>educators</w:t>
      </w:r>
      <w:r w:rsidR="007F4788" w:rsidRPr="001F5BD8">
        <w:rPr>
          <w:rFonts w:ascii="Open Sans" w:hAnsi="Open Sans" w:cs="Open Sans"/>
          <w:shd w:val="clear" w:color="auto" w:fill="FFFFFF"/>
        </w:rPr>
        <w:t>;</w:t>
      </w:r>
      <w:r w:rsidR="00A042F5" w:rsidRPr="001F5BD8">
        <w:rPr>
          <w:rFonts w:ascii="Open Sans" w:hAnsi="Open Sans" w:cs="Open Sans"/>
          <w:shd w:val="clear" w:color="auto" w:fill="FFFFFF"/>
        </w:rPr>
        <w:t xml:space="preserve"> musicians and lawyers</w:t>
      </w:r>
      <w:r w:rsidR="007F4788" w:rsidRPr="001F5BD8">
        <w:rPr>
          <w:rFonts w:ascii="Open Sans" w:hAnsi="Open Sans" w:cs="Open Sans"/>
          <w:shd w:val="clear" w:color="auto" w:fill="FFFFFF"/>
        </w:rPr>
        <w:t>;</w:t>
      </w:r>
      <w:r w:rsidR="00A042F5" w:rsidRPr="001F5BD8">
        <w:rPr>
          <w:rFonts w:ascii="Open Sans" w:hAnsi="Open Sans" w:cs="Open Sans"/>
          <w:shd w:val="clear" w:color="auto" w:fill="FFFFFF"/>
        </w:rPr>
        <w:t xml:space="preserve"> civil servants</w:t>
      </w:r>
      <w:r w:rsidR="00AB10DD" w:rsidRPr="001F5BD8">
        <w:rPr>
          <w:rFonts w:ascii="Open Sans" w:hAnsi="Open Sans" w:cs="Open Sans"/>
          <w:shd w:val="clear" w:color="auto" w:fill="FFFFFF"/>
        </w:rPr>
        <w:t xml:space="preserve"> and</w:t>
      </w:r>
      <w:r w:rsidR="00C22047" w:rsidRPr="001F5BD8">
        <w:rPr>
          <w:rFonts w:ascii="Open Sans" w:hAnsi="Open Sans" w:cs="Open Sans"/>
          <w:shd w:val="clear" w:color="auto" w:fill="FFFFFF"/>
        </w:rPr>
        <w:t xml:space="preserve"> carpenters</w:t>
      </w:r>
      <w:r w:rsidR="007F4788" w:rsidRPr="001F5BD8">
        <w:rPr>
          <w:rFonts w:ascii="Open Sans" w:hAnsi="Open Sans" w:cs="Open Sans"/>
          <w:shd w:val="clear" w:color="auto" w:fill="FFFFFF"/>
        </w:rPr>
        <w:t>;</w:t>
      </w:r>
      <w:r w:rsidR="00A042F5" w:rsidRPr="001F5BD8">
        <w:rPr>
          <w:rFonts w:ascii="Open Sans" w:hAnsi="Open Sans" w:cs="Open Sans"/>
          <w:shd w:val="clear" w:color="auto" w:fill="FFFFFF"/>
        </w:rPr>
        <w:t xml:space="preserve"> medical </w:t>
      </w:r>
      <w:r w:rsidR="00C41830" w:rsidRPr="001F5BD8">
        <w:rPr>
          <w:rFonts w:ascii="Open Sans" w:hAnsi="Open Sans" w:cs="Open Sans"/>
          <w:shd w:val="clear" w:color="auto" w:fill="FFFFFF"/>
        </w:rPr>
        <w:t xml:space="preserve">experts </w:t>
      </w:r>
      <w:r w:rsidR="00C22047" w:rsidRPr="001F5BD8">
        <w:rPr>
          <w:rFonts w:ascii="Open Sans" w:hAnsi="Open Sans" w:cs="Open Sans"/>
          <w:shd w:val="clear" w:color="auto" w:fill="FFFFFF"/>
        </w:rPr>
        <w:t>and electricians</w:t>
      </w:r>
      <w:r w:rsidR="00416C9E" w:rsidRPr="001F5BD8">
        <w:rPr>
          <w:rFonts w:ascii="Open Sans" w:hAnsi="Open Sans" w:cs="Open Sans"/>
          <w:shd w:val="clear" w:color="auto" w:fill="FFFFFF"/>
        </w:rPr>
        <w:t>; salespeople</w:t>
      </w:r>
      <w:r w:rsidR="00036370" w:rsidRPr="001F5BD8">
        <w:rPr>
          <w:rFonts w:ascii="Open Sans" w:hAnsi="Open Sans" w:cs="Open Sans"/>
          <w:shd w:val="clear" w:color="auto" w:fill="FFFFFF"/>
        </w:rPr>
        <w:t xml:space="preserve"> and </w:t>
      </w:r>
      <w:r w:rsidR="006D339F" w:rsidRPr="001F5BD8">
        <w:rPr>
          <w:rFonts w:ascii="Open Sans" w:hAnsi="Open Sans" w:cs="Open Sans"/>
          <w:shd w:val="clear" w:color="auto" w:fill="FFFFFF"/>
        </w:rPr>
        <w:t>caregivers</w:t>
      </w:r>
      <w:r w:rsidR="00A042F5" w:rsidRPr="001F5BD8">
        <w:rPr>
          <w:rFonts w:ascii="Open Sans" w:hAnsi="Open Sans" w:cs="Open Sans"/>
          <w:shd w:val="clear" w:color="auto" w:fill="FFFFFF"/>
        </w:rPr>
        <w:t>…the list is</w:t>
      </w:r>
      <w:r w:rsidR="00C93F76" w:rsidRPr="001F5BD8">
        <w:rPr>
          <w:rFonts w:ascii="Open Sans" w:hAnsi="Open Sans" w:cs="Open Sans"/>
          <w:shd w:val="clear" w:color="auto" w:fill="FFFFFF"/>
        </w:rPr>
        <w:t xml:space="preserve"> wide-ranging</w:t>
      </w:r>
      <w:r w:rsidR="007F4788" w:rsidRPr="001F5BD8">
        <w:rPr>
          <w:rFonts w:ascii="Open Sans" w:hAnsi="Open Sans" w:cs="Open Sans"/>
          <w:shd w:val="clear" w:color="auto" w:fill="FFFFFF"/>
        </w:rPr>
        <w:t>!</w:t>
      </w:r>
      <w:r w:rsidR="00E63D31" w:rsidRPr="001F5BD8">
        <w:rPr>
          <w:rFonts w:ascii="Open Sans" w:hAnsi="Open Sans" w:cs="Open Sans"/>
          <w:shd w:val="clear" w:color="auto" w:fill="FFFFFF"/>
        </w:rPr>
        <w:t xml:space="preserve"> And many of you have more than one gift or talent to share</w:t>
      </w:r>
      <w:r w:rsidR="00C93F76" w:rsidRPr="001F5BD8">
        <w:rPr>
          <w:rFonts w:ascii="Open Sans" w:hAnsi="Open Sans" w:cs="Open Sans"/>
          <w:shd w:val="clear" w:color="auto" w:fill="FFFFFF"/>
        </w:rPr>
        <w:t>.</w:t>
      </w:r>
      <w:r w:rsidR="00E63D31" w:rsidRPr="001F5BD8">
        <w:rPr>
          <w:rFonts w:ascii="Open Sans" w:hAnsi="Open Sans" w:cs="Open Sans"/>
          <w:shd w:val="clear" w:color="auto" w:fill="FFFFFF"/>
        </w:rPr>
        <w:t xml:space="preserve"> </w:t>
      </w:r>
      <w:r w:rsidR="00B528FF" w:rsidRPr="001F5BD8">
        <w:rPr>
          <w:rFonts w:ascii="Open Sans" w:hAnsi="Open Sans" w:cs="Open Sans"/>
          <w:shd w:val="clear" w:color="auto" w:fill="FFFFFF"/>
        </w:rPr>
        <w:t>It is the</w:t>
      </w:r>
      <w:r w:rsidR="00E63D31" w:rsidRPr="001F5BD8">
        <w:rPr>
          <w:rFonts w:ascii="Open Sans" w:hAnsi="Open Sans" w:cs="Open Sans"/>
          <w:shd w:val="clear" w:color="auto" w:fill="FFFFFF"/>
        </w:rPr>
        <w:t xml:space="preserve"> task of the Nominating Committee to leverage </w:t>
      </w:r>
      <w:r w:rsidR="00983BC9" w:rsidRPr="001F5BD8">
        <w:rPr>
          <w:rFonts w:ascii="Open Sans" w:hAnsi="Open Sans" w:cs="Open Sans"/>
          <w:shd w:val="clear" w:color="auto" w:fill="FFFFFF"/>
        </w:rPr>
        <w:t>your</w:t>
      </w:r>
      <w:r w:rsidR="00E63D31" w:rsidRPr="001F5BD8">
        <w:rPr>
          <w:rFonts w:ascii="Open Sans" w:hAnsi="Open Sans" w:cs="Open Sans"/>
          <w:shd w:val="clear" w:color="auto" w:fill="FFFFFF"/>
        </w:rPr>
        <w:t xml:space="preserve"> gifts and talents – </w:t>
      </w:r>
      <w:r w:rsidR="00A322BD" w:rsidRPr="001F5BD8">
        <w:rPr>
          <w:rFonts w:ascii="Open Sans" w:hAnsi="Open Sans" w:cs="Open Sans"/>
          <w:shd w:val="clear" w:color="auto" w:fill="FFFFFF"/>
        </w:rPr>
        <w:t>your</w:t>
      </w:r>
      <w:r w:rsidR="00E63D31" w:rsidRPr="001F5BD8">
        <w:rPr>
          <w:rFonts w:ascii="Open Sans" w:hAnsi="Open Sans" w:cs="Open Sans"/>
          <w:shd w:val="clear" w:color="auto" w:fill="FFFFFF"/>
        </w:rPr>
        <w:t xml:space="preserve"> assets – to benefit and bless </w:t>
      </w:r>
      <w:r w:rsidR="002C61B7" w:rsidRPr="001F5BD8">
        <w:rPr>
          <w:rFonts w:ascii="Open Sans" w:hAnsi="Open Sans" w:cs="Open Sans"/>
          <w:shd w:val="clear" w:color="auto" w:fill="FFFFFF"/>
        </w:rPr>
        <w:t>our</w:t>
      </w:r>
      <w:r w:rsidR="00E63D31" w:rsidRPr="001F5BD8">
        <w:rPr>
          <w:rFonts w:ascii="Open Sans" w:hAnsi="Open Sans" w:cs="Open Sans"/>
          <w:shd w:val="clear" w:color="auto" w:fill="FFFFFF"/>
        </w:rPr>
        <w:t xml:space="preserve"> community.</w:t>
      </w:r>
    </w:p>
    <w:p w14:paraId="4E41FF82" w14:textId="77777777" w:rsidR="00947AE5" w:rsidRPr="006A399F" w:rsidRDefault="00947AE5" w:rsidP="00947AE5">
      <w:pPr>
        <w:jc w:val="both"/>
        <w:rPr>
          <w:rFonts w:ascii="Open Sans" w:hAnsi="Open Sans" w:cs="Open Sans"/>
          <w:sz w:val="16"/>
          <w:szCs w:val="16"/>
          <w:shd w:val="clear" w:color="auto" w:fill="FFFFFF"/>
        </w:rPr>
      </w:pPr>
    </w:p>
    <w:p w14:paraId="0016574C" w14:textId="399FADB5" w:rsidR="00E63D31" w:rsidRPr="001F5BD8" w:rsidRDefault="00E63D31" w:rsidP="00F30353">
      <w:pPr>
        <w:ind w:right="-36"/>
        <w:jc w:val="both"/>
        <w:rPr>
          <w:rFonts w:ascii="Open Sans" w:hAnsi="Open Sans" w:cs="Open Sans"/>
          <w:shd w:val="clear" w:color="auto" w:fill="FFFFFF"/>
        </w:rPr>
      </w:pPr>
      <w:r w:rsidRPr="001F5BD8">
        <w:rPr>
          <w:rFonts w:ascii="Open Sans" w:hAnsi="Open Sans" w:cs="Open Sans"/>
          <w:shd w:val="clear" w:color="auto" w:fill="FFFFFF"/>
        </w:rPr>
        <w:lastRenderedPageBreak/>
        <w:t xml:space="preserve">We also have this grand old building </w:t>
      </w:r>
      <w:r w:rsidR="004E13B1" w:rsidRPr="001F5BD8">
        <w:rPr>
          <w:rFonts w:ascii="Open Sans" w:hAnsi="Open Sans" w:cs="Open Sans"/>
          <w:shd w:val="clear" w:color="auto" w:fill="FFFFFF"/>
        </w:rPr>
        <w:t>(</w:t>
      </w:r>
      <w:r w:rsidRPr="001F5BD8">
        <w:rPr>
          <w:rFonts w:ascii="Open Sans" w:hAnsi="Open Sans" w:cs="Open Sans"/>
          <w:shd w:val="clear" w:color="auto" w:fill="FFFFFF"/>
        </w:rPr>
        <w:t>one hundred years old this year</w:t>
      </w:r>
      <w:r w:rsidR="004E13B1" w:rsidRPr="001F5BD8">
        <w:rPr>
          <w:rFonts w:ascii="Open Sans" w:hAnsi="Open Sans" w:cs="Open Sans"/>
          <w:shd w:val="clear" w:color="auto" w:fill="FFFFFF"/>
        </w:rPr>
        <w:t>)</w:t>
      </w:r>
      <w:r w:rsidRPr="001F5BD8">
        <w:rPr>
          <w:rFonts w:ascii="Open Sans" w:hAnsi="Open Sans" w:cs="Open Sans"/>
          <w:shd w:val="clear" w:color="auto" w:fill="FFFFFF"/>
        </w:rPr>
        <w:t xml:space="preserve"> in which to worship, fellowship, and learn. But our building sits quiet most of the week. What good is this </w:t>
      </w:r>
      <w:r w:rsidR="001B3E93" w:rsidRPr="001F5BD8">
        <w:rPr>
          <w:rFonts w:ascii="Open Sans" w:hAnsi="Open Sans" w:cs="Open Sans"/>
          <w:shd w:val="clear" w:color="auto" w:fill="FFFFFF"/>
        </w:rPr>
        <w:t xml:space="preserve">great </w:t>
      </w:r>
      <w:r w:rsidRPr="001F5BD8">
        <w:rPr>
          <w:rFonts w:ascii="Open Sans" w:hAnsi="Open Sans" w:cs="Open Sans"/>
          <w:shd w:val="clear" w:color="auto" w:fill="FFFFFF"/>
        </w:rPr>
        <w:t xml:space="preserve">asset if it is not being used? Why should we </w:t>
      </w:r>
      <w:r w:rsidR="00637425" w:rsidRPr="001F5BD8">
        <w:rPr>
          <w:rFonts w:ascii="Open Sans" w:hAnsi="Open Sans" w:cs="Open Sans"/>
          <w:shd w:val="clear" w:color="auto" w:fill="FFFFFF"/>
        </w:rPr>
        <w:t xml:space="preserve">pay for the </w:t>
      </w:r>
      <w:r w:rsidRPr="001F5BD8">
        <w:rPr>
          <w:rFonts w:ascii="Open Sans" w:hAnsi="Open Sans" w:cs="Open Sans"/>
          <w:shd w:val="clear" w:color="auto" w:fill="FFFFFF"/>
        </w:rPr>
        <w:t xml:space="preserve">upkeep on an </w:t>
      </w:r>
      <w:r w:rsidR="00725DCE" w:rsidRPr="001F5BD8">
        <w:rPr>
          <w:rFonts w:ascii="Open Sans" w:hAnsi="Open Sans" w:cs="Open Sans"/>
          <w:shd w:val="clear" w:color="auto" w:fill="FFFFFF"/>
        </w:rPr>
        <w:t>empty</w:t>
      </w:r>
      <w:r w:rsidRPr="001F5BD8">
        <w:rPr>
          <w:rFonts w:ascii="Open Sans" w:hAnsi="Open Sans" w:cs="Open Sans"/>
          <w:shd w:val="clear" w:color="auto" w:fill="FFFFFF"/>
        </w:rPr>
        <w:t xml:space="preserve"> building? </w:t>
      </w:r>
      <w:r w:rsidR="00E20429" w:rsidRPr="001F5BD8">
        <w:rPr>
          <w:rFonts w:ascii="Open Sans" w:hAnsi="Open Sans" w:cs="Open Sans"/>
          <w:shd w:val="clear" w:color="auto" w:fill="FFFFFF"/>
        </w:rPr>
        <w:t>One task of the Deacons &amp; Elders, the Board of Managers, and the</w:t>
      </w:r>
      <w:r w:rsidR="00EC125E" w:rsidRPr="001F5BD8">
        <w:rPr>
          <w:rFonts w:ascii="Open Sans" w:hAnsi="Open Sans" w:cs="Open Sans"/>
          <w:shd w:val="clear" w:color="auto" w:fill="FFFFFF"/>
        </w:rPr>
        <w:t xml:space="preserve"> church</w:t>
      </w:r>
      <w:r w:rsidR="00E20429" w:rsidRPr="001F5BD8">
        <w:rPr>
          <w:rFonts w:ascii="Open Sans" w:hAnsi="Open Sans" w:cs="Open Sans"/>
          <w:shd w:val="clear" w:color="auto" w:fill="FFFFFF"/>
        </w:rPr>
        <w:t xml:space="preserve"> staff is to find ways to leverage our facility in ways that benefit and bless our community.</w:t>
      </w:r>
    </w:p>
    <w:p w14:paraId="54F4039B" w14:textId="77777777" w:rsidR="00947AE5" w:rsidRPr="006A399F" w:rsidRDefault="00947AE5" w:rsidP="00947AE5">
      <w:pPr>
        <w:jc w:val="both"/>
        <w:rPr>
          <w:rFonts w:ascii="Open Sans" w:hAnsi="Open Sans" w:cs="Open Sans"/>
          <w:sz w:val="16"/>
          <w:szCs w:val="16"/>
          <w:shd w:val="clear" w:color="auto" w:fill="FFFFFF"/>
        </w:rPr>
      </w:pPr>
    </w:p>
    <w:p w14:paraId="48519474" w14:textId="3F77A6F2" w:rsidR="002C61B7" w:rsidRPr="001F5BD8" w:rsidRDefault="002C61B7" w:rsidP="00F30353">
      <w:pPr>
        <w:ind w:right="-36"/>
        <w:jc w:val="both"/>
        <w:rPr>
          <w:rFonts w:ascii="Open Sans" w:hAnsi="Open Sans" w:cs="Open Sans"/>
          <w:shd w:val="clear" w:color="auto" w:fill="FFFFFF"/>
        </w:rPr>
      </w:pPr>
      <w:r w:rsidRPr="001F5BD8">
        <w:rPr>
          <w:rFonts w:ascii="Open Sans" w:hAnsi="Open Sans" w:cs="Open Sans"/>
          <w:shd w:val="clear" w:color="auto" w:fill="FFFFFF"/>
        </w:rPr>
        <w:t xml:space="preserve">And we have money. We are indeed blessed </w:t>
      </w:r>
      <w:r w:rsidR="000C66BB" w:rsidRPr="001F5BD8">
        <w:rPr>
          <w:rFonts w:ascii="Open Sans" w:hAnsi="Open Sans" w:cs="Open Sans"/>
          <w:shd w:val="clear" w:color="auto" w:fill="FFFFFF"/>
        </w:rPr>
        <w:t>with the ability to</w:t>
      </w:r>
      <w:r w:rsidRPr="001F5BD8">
        <w:rPr>
          <w:rFonts w:ascii="Open Sans" w:hAnsi="Open Sans" w:cs="Open Sans"/>
          <w:shd w:val="clear" w:color="auto" w:fill="FFFFFF"/>
        </w:rPr>
        <w:t xml:space="preserve"> meet our expenses, pay our staff, and </w:t>
      </w:r>
      <w:r w:rsidR="000C66BB" w:rsidRPr="001F5BD8">
        <w:rPr>
          <w:rFonts w:ascii="Open Sans" w:hAnsi="Open Sans" w:cs="Open Sans"/>
          <w:shd w:val="clear" w:color="auto" w:fill="FFFFFF"/>
        </w:rPr>
        <w:t>offer a little back to the community through our mission giving and endowment grants.</w:t>
      </w:r>
      <w:r w:rsidR="009752E9" w:rsidRPr="001F5BD8">
        <w:rPr>
          <w:rFonts w:ascii="Open Sans" w:hAnsi="Open Sans" w:cs="Open Sans"/>
          <w:shd w:val="clear" w:color="auto" w:fill="FFFFFF"/>
        </w:rPr>
        <w:t xml:space="preserve"> </w:t>
      </w:r>
      <w:r w:rsidR="00D04D19" w:rsidRPr="001F5BD8">
        <w:rPr>
          <w:rFonts w:ascii="Open Sans" w:hAnsi="Open Sans" w:cs="Open Sans"/>
          <w:shd w:val="clear" w:color="auto" w:fill="FFFFFF"/>
        </w:rPr>
        <w:t xml:space="preserve">But costs keep rising, and sometimes members cease their giving. So, it is </w:t>
      </w:r>
      <w:r w:rsidR="00091EEF" w:rsidRPr="001F5BD8">
        <w:rPr>
          <w:rFonts w:ascii="Open Sans" w:hAnsi="Open Sans" w:cs="Open Sans"/>
          <w:shd w:val="clear" w:color="auto" w:fill="FFFFFF"/>
        </w:rPr>
        <w:t>the</w:t>
      </w:r>
      <w:r w:rsidR="00D04D19" w:rsidRPr="001F5BD8">
        <w:rPr>
          <w:rFonts w:ascii="Open Sans" w:hAnsi="Open Sans" w:cs="Open Sans"/>
          <w:shd w:val="clear" w:color="auto" w:fill="FFFFFF"/>
        </w:rPr>
        <w:t xml:space="preserve"> task of the Stewardship Committee </w:t>
      </w:r>
      <w:r w:rsidR="00091EEF" w:rsidRPr="001F5BD8">
        <w:rPr>
          <w:rFonts w:ascii="Open Sans" w:hAnsi="Open Sans" w:cs="Open Sans"/>
          <w:shd w:val="clear" w:color="auto" w:fill="FFFFFF"/>
        </w:rPr>
        <w:t xml:space="preserve">and the Endowment Committee </w:t>
      </w:r>
      <w:r w:rsidR="00D04D19" w:rsidRPr="001F5BD8">
        <w:rPr>
          <w:rFonts w:ascii="Open Sans" w:hAnsi="Open Sans" w:cs="Open Sans"/>
          <w:shd w:val="clear" w:color="auto" w:fill="FFFFFF"/>
        </w:rPr>
        <w:t xml:space="preserve">to </w:t>
      </w:r>
      <w:r w:rsidR="00091EEF" w:rsidRPr="001F5BD8">
        <w:rPr>
          <w:rFonts w:ascii="Open Sans" w:hAnsi="Open Sans" w:cs="Open Sans"/>
          <w:shd w:val="clear" w:color="auto" w:fill="FFFFFF"/>
        </w:rPr>
        <w:t xml:space="preserve">grow our funds and to </w:t>
      </w:r>
      <w:r w:rsidR="00D04D19" w:rsidRPr="001F5BD8">
        <w:rPr>
          <w:rFonts w:ascii="Open Sans" w:hAnsi="Open Sans" w:cs="Open Sans"/>
          <w:shd w:val="clear" w:color="auto" w:fill="FFFFFF"/>
        </w:rPr>
        <w:t xml:space="preserve">find ways to leverage </w:t>
      </w:r>
      <w:r w:rsidR="00545F41" w:rsidRPr="001F5BD8">
        <w:rPr>
          <w:rFonts w:ascii="Open Sans" w:hAnsi="Open Sans" w:cs="Open Sans"/>
          <w:shd w:val="clear" w:color="auto" w:fill="FFFFFF"/>
        </w:rPr>
        <w:t>those</w:t>
      </w:r>
      <w:r w:rsidR="00D04D19" w:rsidRPr="001F5BD8">
        <w:rPr>
          <w:rFonts w:ascii="Open Sans" w:hAnsi="Open Sans" w:cs="Open Sans"/>
          <w:shd w:val="clear" w:color="auto" w:fill="FFFFFF"/>
        </w:rPr>
        <w:t xml:space="preserve"> funds in ways that</w:t>
      </w:r>
      <w:r w:rsidR="00DC53F5" w:rsidRPr="001F5BD8">
        <w:rPr>
          <w:rFonts w:ascii="Open Sans" w:hAnsi="Open Sans" w:cs="Open Sans"/>
          <w:shd w:val="clear" w:color="auto" w:fill="FFFFFF"/>
        </w:rPr>
        <w:t xml:space="preserve"> benefit and bless our community.</w:t>
      </w:r>
    </w:p>
    <w:p w14:paraId="303B21EF" w14:textId="77777777" w:rsidR="00947AE5" w:rsidRPr="006A399F" w:rsidRDefault="00947AE5" w:rsidP="00947AE5">
      <w:pPr>
        <w:jc w:val="both"/>
        <w:rPr>
          <w:rFonts w:ascii="Open Sans" w:hAnsi="Open Sans" w:cs="Open Sans"/>
          <w:sz w:val="16"/>
          <w:szCs w:val="16"/>
          <w:shd w:val="clear" w:color="auto" w:fill="FFFFFF"/>
        </w:rPr>
      </w:pPr>
    </w:p>
    <w:p w14:paraId="2ED401B7" w14:textId="6C4D4950" w:rsidR="00916A1A" w:rsidRPr="001F5BD8" w:rsidRDefault="00091EEF" w:rsidP="00F30353">
      <w:pPr>
        <w:ind w:right="-36"/>
        <w:jc w:val="both"/>
        <w:rPr>
          <w:rFonts w:ascii="Open Sans" w:hAnsi="Open Sans" w:cs="Open Sans"/>
          <w:shd w:val="clear" w:color="auto" w:fill="FFFFFF"/>
        </w:rPr>
      </w:pPr>
      <w:r w:rsidRPr="001F5BD8">
        <w:rPr>
          <w:rFonts w:ascii="Open Sans" w:hAnsi="Open Sans" w:cs="Open Sans"/>
          <w:shd w:val="clear" w:color="auto" w:fill="FFFFFF"/>
        </w:rPr>
        <w:t>When we leverage our assets</w:t>
      </w:r>
      <w:r w:rsidR="00750251" w:rsidRPr="001F5BD8">
        <w:rPr>
          <w:rFonts w:ascii="Open Sans" w:hAnsi="Open Sans" w:cs="Open Sans"/>
          <w:shd w:val="clear" w:color="auto" w:fill="FFFFFF"/>
        </w:rPr>
        <w:t xml:space="preserve"> – people, buildings, and dollars – </w:t>
      </w:r>
      <w:r w:rsidR="003A274B" w:rsidRPr="001F5BD8">
        <w:rPr>
          <w:rFonts w:ascii="Open Sans" w:hAnsi="Open Sans" w:cs="Open Sans"/>
          <w:shd w:val="clear" w:color="auto" w:fill="FFFFFF"/>
        </w:rPr>
        <w:t xml:space="preserve">we are </w:t>
      </w:r>
      <w:r w:rsidR="00EC125E" w:rsidRPr="001F5BD8">
        <w:rPr>
          <w:rFonts w:ascii="Open Sans" w:hAnsi="Open Sans" w:cs="Open Sans"/>
          <w:shd w:val="clear" w:color="auto" w:fill="FFFFFF"/>
        </w:rPr>
        <w:t xml:space="preserve">being </w:t>
      </w:r>
      <w:r w:rsidR="003A274B" w:rsidRPr="001F5BD8">
        <w:rPr>
          <w:rFonts w:ascii="Open Sans" w:hAnsi="Open Sans" w:cs="Open Sans"/>
          <w:shd w:val="clear" w:color="auto" w:fill="FFFFFF"/>
        </w:rPr>
        <w:t xml:space="preserve">faithful servants, like the first two servants in our parable. When we take </w:t>
      </w:r>
      <w:r w:rsidR="00262B94" w:rsidRPr="001F5BD8">
        <w:rPr>
          <w:rFonts w:ascii="Open Sans" w:hAnsi="Open Sans" w:cs="Open Sans"/>
          <w:shd w:val="clear" w:color="auto" w:fill="FFFFFF"/>
        </w:rPr>
        <w:t>the assets</w:t>
      </w:r>
      <w:r w:rsidR="003A274B" w:rsidRPr="001F5BD8">
        <w:rPr>
          <w:rFonts w:ascii="Open Sans" w:hAnsi="Open Sans" w:cs="Open Sans"/>
          <w:shd w:val="clear" w:color="auto" w:fill="FFFFFF"/>
        </w:rPr>
        <w:t xml:space="preserve"> </w:t>
      </w:r>
      <w:r w:rsidR="00262B94" w:rsidRPr="001F5BD8">
        <w:rPr>
          <w:rFonts w:ascii="Open Sans" w:hAnsi="Open Sans" w:cs="Open Sans"/>
          <w:shd w:val="clear" w:color="auto" w:fill="FFFFFF"/>
        </w:rPr>
        <w:t xml:space="preserve">that </w:t>
      </w:r>
      <w:r w:rsidR="003A274B" w:rsidRPr="001F5BD8">
        <w:rPr>
          <w:rFonts w:ascii="Open Sans" w:hAnsi="Open Sans" w:cs="Open Sans"/>
          <w:shd w:val="clear" w:color="auto" w:fill="FFFFFF"/>
        </w:rPr>
        <w:t xml:space="preserve">God entrusts to us and leverage </w:t>
      </w:r>
      <w:r w:rsidR="00262B94" w:rsidRPr="001F5BD8">
        <w:rPr>
          <w:rFonts w:ascii="Open Sans" w:hAnsi="Open Sans" w:cs="Open Sans"/>
          <w:shd w:val="clear" w:color="auto" w:fill="FFFFFF"/>
        </w:rPr>
        <w:t xml:space="preserve">them </w:t>
      </w:r>
      <w:r w:rsidR="003A274B" w:rsidRPr="001F5BD8">
        <w:rPr>
          <w:rFonts w:ascii="Open Sans" w:hAnsi="Open Sans" w:cs="Open Sans"/>
          <w:shd w:val="clear" w:color="auto" w:fill="FFFFFF"/>
        </w:rPr>
        <w:t xml:space="preserve">in the service of </w:t>
      </w:r>
      <w:r w:rsidR="0024036C" w:rsidRPr="001F5BD8">
        <w:rPr>
          <w:rFonts w:ascii="Open Sans" w:hAnsi="Open Sans" w:cs="Open Sans"/>
          <w:shd w:val="clear" w:color="auto" w:fill="FFFFFF"/>
        </w:rPr>
        <w:t>others</w:t>
      </w:r>
      <w:r w:rsidR="003A274B" w:rsidRPr="001F5BD8">
        <w:rPr>
          <w:rFonts w:ascii="Open Sans" w:hAnsi="Open Sans" w:cs="Open Sans"/>
          <w:shd w:val="clear" w:color="auto" w:fill="FFFFFF"/>
        </w:rPr>
        <w:t>, we can expect a reward</w:t>
      </w:r>
      <w:r w:rsidR="0024036C" w:rsidRPr="001F5BD8">
        <w:rPr>
          <w:rFonts w:ascii="Open Sans" w:hAnsi="Open Sans" w:cs="Open Sans"/>
          <w:shd w:val="clear" w:color="auto" w:fill="FFFFFF"/>
        </w:rPr>
        <w:t xml:space="preserve"> in the form of an enriched community. </w:t>
      </w:r>
      <w:r w:rsidR="002E2BC2" w:rsidRPr="001F5BD8">
        <w:rPr>
          <w:rFonts w:ascii="Open Sans" w:hAnsi="Open Sans" w:cs="Open Sans"/>
          <w:shd w:val="clear" w:color="auto" w:fill="FFFFFF"/>
        </w:rPr>
        <w:t xml:space="preserve">Or, as </w:t>
      </w:r>
      <w:proofErr w:type="spellStart"/>
      <w:r w:rsidR="002E2BC2" w:rsidRPr="001F5BD8">
        <w:rPr>
          <w:rFonts w:ascii="Open Sans" w:hAnsi="Open Sans" w:cs="Open Sans"/>
          <w:shd w:val="clear" w:color="auto" w:fill="FFFFFF"/>
        </w:rPr>
        <w:t>DeYmaz</w:t>
      </w:r>
      <w:proofErr w:type="spellEnd"/>
      <w:r w:rsidR="002E2BC2" w:rsidRPr="001F5BD8">
        <w:rPr>
          <w:rFonts w:ascii="Open Sans" w:hAnsi="Open Sans" w:cs="Open Sans"/>
          <w:shd w:val="clear" w:color="auto" w:fill="FFFFFF"/>
        </w:rPr>
        <w:t xml:space="preserve"> and Li put it: “If we do what we can for God, God will do for us what we cannot.”</w:t>
      </w:r>
    </w:p>
    <w:p w14:paraId="67919262" w14:textId="77777777" w:rsidR="00947AE5" w:rsidRPr="006A399F" w:rsidRDefault="00947AE5" w:rsidP="00947AE5">
      <w:pPr>
        <w:jc w:val="both"/>
        <w:rPr>
          <w:rFonts w:ascii="Open Sans" w:hAnsi="Open Sans" w:cs="Open Sans"/>
          <w:sz w:val="16"/>
          <w:szCs w:val="16"/>
          <w:shd w:val="clear" w:color="auto" w:fill="FFFFFF"/>
        </w:rPr>
      </w:pPr>
    </w:p>
    <w:p w14:paraId="126B7D27" w14:textId="4A510FF0" w:rsidR="00A5763E" w:rsidRPr="001F5BD8" w:rsidRDefault="00A5763E" w:rsidP="00F30353">
      <w:pPr>
        <w:ind w:right="-36"/>
        <w:jc w:val="both"/>
        <w:rPr>
          <w:rFonts w:ascii="Open Sans" w:hAnsi="Open Sans" w:cs="Open Sans"/>
          <w:shd w:val="clear" w:color="auto" w:fill="FFFFFF"/>
        </w:rPr>
      </w:pPr>
      <w:r w:rsidRPr="001F5BD8">
        <w:rPr>
          <w:rFonts w:ascii="Open Sans" w:hAnsi="Open Sans" w:cs="Open Sans"/>
          <w:shd w:val="clear" w:color="auto" w:fill="FFFFFF"/>
        </w:rPr>
        <w:t xml:space="preserve">Today is Stewardship Sunday. Today we celebrate the assets with which God blesses us. Today we pledge to </w:t>
      </w:r>
      <w:r w:rsidR="00324E6C" w:rsidRPr="001F5BD8">
        <w:rPr>
          <w:rFonts w:ascii="Open Sans" w:hAnsi="Open Sans" w:cs="Open Sans"/>
          <w:shd w:val="clear" w:color="auto" w:fill="FFFFFF"/>
        </w:rPr>
        <w:t>leverage</w:t>
      </w:r>
      <w:r w:rsidRPr="001F5BD8">
        <w:rPr>
          <w:rFonts w:ascii="Open Sans" w:hAnsi="Open Sans" w:cs="Open Sans"/>
          <w:shd w:val="clear" w:color="auto" w:fill="FFFFFF"/>
        </w:rPr>
        <w:t xml:space="preserve"> those assets to bless and benefit our communities. </w:t>
      </w:r>
      <w:r w:rsidR="002B7AA3" w:rsidRPr="001F5BD8">
        <w:rPr>
          <w:rFonts w:ascii="Open Sans" w:hAnsi="Open Sans" w:cs="Open Sans"/>
          <w:shd w:val="clear" w:color="auto" w:fill="FFFFFF"/>
        </w:rPr>
        <w:t xml:space="preserve">If you have already made your financial pledge for 2021, thank you! </w:t>
      </w:r>
      <w:r w:rsidR="00520C21" w:rsidRPr="001F5BD8">
        <w:rPr>
          <w:rFonts w:ascii="Open Sans" w:hAnsi="Open Sans" w:cs="Open Sans"/>
          <w:shd w:val="clear" w:color="auto" w:fill="FFFFFF"/>
        </w:rPr>
        <w:t xml:space="preserve">If you have not yet made your pledge, thank you for getting it to us soon so that we can make plans for 2021. If you have never made a pledge, we ask you to prayerfully consider making </w:t>
      </w:r>
      <w:r w:rsidR="006B29A6" w:rsidRPr="001F5BD8">
        <w:rPr>
          <w:rFonts w:ascii="Open Sans" w:hAnsi="Open Sans" w:cs="Open Sans"/>
          <w:shd w:val="clear" w:color="auto" w:fill="FFFFFF"/>
        </w:rPr>
        <w:t>that</w:t>
      </w:r>
      <w:r w:rsidR="00520C21" w:rsidRPr="001F5BD8">
        <w:rPr>
          <w:rFonts w:ascii="Open Sans" w:hAnsi="Open Sans" w:cs="Open Sans"/>
          <w:shd w:val="clear" w:color="auto" w:fill="FFFFFF"/>
        </w:rPr>
        <w:t xml:space="preserve"> part of your spiritual walk with God. </w:t>
      </w:r>
      <w:r w:rsidR="00732092" w:rsidRPr="001F5BD8">
        <w:rPr>
          <w:rFonts w:ascii="Open Sans" w:hAnsi="Open Sans" w:cs="Open Sans"/>
          <w:shd w:val="clear" w:color="auto" w:fill="FFFFFF"/>
        </w:rPr>
        <w:t>As we move forward in ministry, let’s covenant to find new ways to l</w:t>
      </w:r>
      <w:r w:rsidR="00520C21" w:rsidRPr="001F5BD8">
        <w:rPr>
          <w:rFonts w:ascii="Open Sans" w:hAnsi="Open Sans" w:cs="Open Sans"/>
          <w:shd w:val="clear" w:color="auto" w:fill="FFFFFF"/>
        </w:rPr>
        <w:t>everage our assets in ways that bless and benefit others.</w:t>
      </w:r>
    </w:p>
    <w:p w14:paraId="56A99B28" w14:textId="77777777" w:rsidR="00947AE5" w:rsidRPr="006A399F" w:rsidRDefault="00947AE5" w:rsidP="00947AE5">
      <w:pPr>
        <w:jc w:val="both"/>
        <w:rPr>
          <w:rFonts w:ascii="Open Sans" w:hAnsi="Open Sans" w:cs="Open Sans"/>
          <w:sz w:val="16"/>
          <w:szCs w:val="16"/>
          <w:shd w:val="clear" w:color="auto" w:fill="FFFFFF"/>
        </w:rPr>
      </w:pPr>
    </w:p>
    <w:p w14:paraId="1E755A36" w14:textId="3E0DB005" w:rsidR="00805F9E" w:rsidRPr="001F5BD8" w:rsidRDefault="00AE3674" w:rsidP="00F30353">
      <w:pPr>
        <w:jc w:val="both"/>
        <w:rPr>
          <w:rFonts w:ascii="Open Sans" w:hAnsi="Open Sans" w:cs="Open Sans"/>
          <w:shd w:val="clear" w:color="auto" w:fill="FFFFFF"/>
        </w:rPr>
      </w:pPr>
      <w:r w:rsidRPr="001F5BD8">
        <w:rPr>
          <w:rFonts w:ascii="Open Sans" w:hAnsi="Open Sans" w:cs="Open Sans"/>
          <w:shd w:val="clear" w:color="auto" w:fill="FFFFFF"/>
        </w:rPr>
        <w:t xml:space="preserve">Prayer: </w:t>
      </w:r>
      <w:r w:rsidR="00D23B08" w:rsidRPr="001F5BD8">
        <w:rPr>
          <w:rFonts w:ascii="Open Sans" w:hAnsi="Open Sans" w:cs="Open Sans"/>
          <w:shd w:val="clear" w:color="auto" w:fill="FFFFFF"/>
        </w:rPr>
        <w:t xml:space="preserve">God, whose giving knows no ending, we offer up the treasure that you have entrusted to us; we offer up the skills and time that you have graciously given to us; we offer up ourselves in service and praise. Receive these gifts by your grace. Multiply and </w:t>
      </w:r>
      <w:r w:rsidR="00BB5171" w:rsidRPr="001F5BD8">
        <w:rPr>
          <w:rFonts w:ascii="Open Sans" w:hAnsi="Open Sans" w:cs="Open Sans"/>
          <w:shd w:val="clear" w:color="auto" w:fill="FFFFFF"/>
        </w:rPr>
        <w:t>leverage</w:t>
      </w:r>
      <w:r w:rsidR="00D23B08" w:rsidRPr="001F5BD8">
        <w:rPr>
          <w:rFonts w:ascii="Open Sans" w:hAnsi="Open Sans" w:cs="Open Sans"/>
          <w:shd w:val="clear" w:color="auto" w:fill="FFFFFF"/>
        </w:rPr>
        <w:t xml:space="preserve"> them through the power of the Holy Spirit to accomplish Christ’s work of love in the world. Amen.</w:t>
      </w:r>
    </w:p>
    <w:p w14:paraId="43B23A67" w14:textId="77777777" w:rsidR="00947AE5" w:rsidRPr="006A399F" w:rsidRDefault="00947AE5" w:rsidP="00947AE5">
      <w:pPr>
        <w:jc w:val="both"/>
        <w:rPr>
          <w:rFonts w:ascii="Open Sans" w:hAnsi="Open Sans" w:cs="Open Sans"/>
          <w:sz w:val="16"/>
          <w:szCs w:val="16"/>
          <w:shd w:val="clear" w:color="auto" w:fill="FFFFFF"/>
        </w:rPr>
      </w:pPr>
    </w:p>
    <w:p w14:paraId="0286F54D" w14:textId="30D61369" w:rsidR="00805F9E" w:rsidRPr="001860ED" w:rsidRDefault="00805F9E" w:rsidP="00F30353">
      <w:pPr>
        <w:jc w:val="both"/>
        <w:rPr>
          <w:rFonts w:ascii="Open Sans" w:hAnsi="Open Sans" w:cs="Open Sans"/>
          <w:sz w:val="16"/>
          <w:szCs w:val="16"/>
          <w:shd w:val="clear" w:color="auto" w:fill="FFFFFF"/>
        </w:rPr>
      </w:pPr>
      <w:r w:rsidRPr="001860ED">
        <w:rPr>
          <w:rFonts w:ascii="Open Sans" w:hAnsi="Open Sans" w:cs="Open Sans"/>
          <w:sz w:val="16"/>
          <w:szCs w:val="16"/>
          <w:shd w:val="clear" w:color="auto" w:fill="FFFFFF"/>
        </w:rPr>
        <w:t>Sources:</w:t>
      </w:r>
    </w:p>
    <w:p w14:paraId="35773F88" w14:textId="0896B52B" w:rsidR="00080B50" w:rsidRPr="001860ED" w:rsidRDefault="00BE78AB" w:rsidP="00D9206B">
      <w:pPr>
        <w:pStyle w:val="ListParagraph"/>
        <w:numPr>
          <w:ilvl w:val="0"/>
          <w:numId w:val="1"/>
        </w:numPr>
        <w:jc w:val="both"/>
        <w:rPr>
          <w:rFonts w:ascii="Open Sans" w:hAnsi="Open Sans" w:cs="Open Sans"/>
          <w:sz w:val="16"/>
          <w:szCs w:val="16"/>
        </w:rPr>
      </w:pPr>
      <w:r w:rsidRPr="001860ED">
        <w:rPr>
          <w:rFonts w:ascii="Open Sans" w:hAnsi="Open Sans" w:cs="Open Sans"/>
          <w:sz w:val="16"/>
          <w:szCs w:val="16"/>
        </w:rPr>
        <w:t xml:space="preserve">Barone, Adam. </w:t>
      </w:r>
      <w:r w:rsidR="00080B50" w:rsidRPr="001860ED">
        <w:rPr>
          <w:rFonts w:ascii="Open Sans" w:hAnsi="Open Sans" w:cs="Open Sans"/>
          <w:sz w:val="16"/>
          <w:szCs w:val="16"/>
        </w:rPr>
        <w:t>“Asset.”</w:t>
      </w:r>
      <w:r w:rsidR="00E44897" w:rsidRPr="001860ED">
        <w:rPr>
          <w:rFonts w:ascii="Open Sans" w:hAnsi="Open Sans" w:cs="Open Sans"/>
          <w:sz w:val="16"/>
          <w:szCs w:val="16"/>
        </w:rPr>
        <w:t xml:space="preserve"> May 28, 2020. </w:t>
      </w:r>
      <w:r w:rsidR="00080B50" w:rsidRPr="001860ED">
        <w:rPr>
          <w:rFonts w:ascii="Open Sans" w:hAnsi="Open Sans" w:cs="Open Sans"/>
          <w:sz w:val="16"/>
          <w:szCs w:val="16"/>
        </w:rPr>
        <w:t xml:space="preserve"> </w:t>
      </w:r>
      <w:hyperlink r:id="rId8" w:history="1">
        <w:r w:rsidR="00080B50" w:rsidRPr="001860ED">
          <w:rPr>
            <w:rStyle w:val="Hyperlink"/>
            <w:rFonts w:ascii="Open Sans" w:hAnsi="Open Sans" w:cs="Open Sans"/>
            <w:color w:val="auto"/>
            <w:sz w:val="16"/>
            <w:szCs w:val="16"/>
          </w:rPr>
          <w:t>https://www.investopedia.com/terms/a/asset.asp</w:t>
        </w:r>
      </w:hyperlink>
      <w:r w:rsidR="00080B50" w:rsidRPr="001860ED">
        <w:rPr>
          <w:rFonts w:ascii="Open Sans" w:hAnsi="Open Sans" w:cs="Open Sans"/>
          <w:sz w:val="16"/>
          <w:szCs w:val="16"/>
        </w:rPr>
        <w:t xml:space="preserve">  Retrieved October 18, 2020.</w:t>
      </w:r>
    </w:p>
    <w:p w14:paraId="52FFEC22" w14:textId="45003ED5" w:rsidR="00D9206B" w:rsidRPr="001860ED" w:rsidRDefault="00D9206B" w:rsidP="00D9206B">
      <w:pPr>
        <w:pStyle w:val="ListParagraph"/>
        <w:numPr>
          <w:ilvl w:val="0"/>
          <w:numId w:val="1"/>
        </w:numPr>
        <w:jc w:val="both"/>
        <w:rPr>
          <w:rFonts w:ascii="Open Sans" w:hAnsi="Open Sans" w:cs="Open Sans"/>
          <w:sz w:val="16"/>
          <w:szCs w:val="16"/>
        </w:rPr>
      </w:pPr>
      <w:proofErr w:type="spellStart"/>
      <w:r w:rsidRPr="001860ED">
        <w:rPr>
          <w:rFonts w:ascii="Open Sans" w:hAnsi="Open Sans" w:cs="Open Sans"/>
          <w:sz w:val="16"/>
          <w:szCs w:val="16"/>
        </w:rPr>
        <w:t>De</w:t>
      </w:r>
      <w:r w:rsidR="0092392F" w:rsidRPr="001860ED">
        <w:rPr>
          <w:rFonts w:ascii="Open Sans" w:hAnsi="Open Sans" w:cs="Open Sans"/>
          <w:sz w:val="16"/>
          <w:szCs w:val="16"/>
        </w:rPr>
        <w:t>Y</w:t>
      </w:r>
      <w:r w:rsidRPr="001860ED">
        <w:rPr>
          <w:rFonts w:ascii="Open Sans" w:hAnsi="Open Sans" w:cs="Open Sans"/>
          <w:sz w:val="16"/>
          <w:szCs w:val="16"/>
        </w:rPr>
        <w:t>maz</w:t>
      </w:r>
      <w:proofErr w:type="spellEnd"/>
      <w:r w:rsidRPr="001860ED">
        <w:rPr>
          <w:rFonts w:ascii="Open Sans" w:hAnsi="Open Sans" w:cs="Open Sans"/>
          <w:sz w:val="16"/>
          <w:szCs w:val="16"/>
        </w:rPr>
        <w:t xml:space="preserve">, </w:t>
      </w:r>
      <w:r w:rsidR="0092392F" w:rsidRPr="001860ED">
        <w:rPr>
          <w:rFonts w:ascii="Open Sans" w:hAnsi="Open Sans" w:cs="Open Sans"/>
          <w:sz w:val="16"/>
          <w:szCs w:val="16"/>
        </w:rPr>
        <w:t>M</w:t>
      </w:r>
      <w:r w:rsidRPr="001860ED">
        <w:rPr>
          <w:rFonts w:ascii="Open Sans" w:hAnsi="Open Sans" w:cs="Open Sans"/>
          <w:sz w:val="16"/>
          <w:szCs w:val="16"/>
        </w:rPr>
        <w:t xml:space="preserve">ark with Harry Li. “The Coming Revolution in Church Economics: Why Tithes and Offerings Are No </w:t>
      </w:r>
      <w:r w:rsidR="005F0572" w:rsidRPr="001860ED">
        <w:rPr>
          <w:rFonts w:ascii="Open Sans" w:hAnsi="Open Sans" w:cs="Open Sans"/>
          <w:sz w:val="16"/>
          <w:szCs w:val="16"/>
        </w:rPr>
        <w:t>Lo</w:t>
      </w:r>
      <w:r w:rsidRPr="001860ED">
        <w:rPr>
          <w:rFonts w:ascii="Open Sans" w:hAnsi="Open Sans" w:cs="Open Sans"/>
          <w:sz w:val="16"/>
          <w:szCs w:val="16"/>
        </w:rPr>
        <w:t xml:space="preserve">nger Enough, and What You Can Do About It.” </w:t>
      </w:r>
      <w:r w:rsidR="00534F16" w:rsidRPr="001860ED">
        <w:rPr>
          <w:rFonts w:ascii="Open Sans" w:hAnsi="Open Sans" w:cs="Open Sans"/>
          <w:sz w:val="16"/>
          <w:szCs w:val="16"/>
        </w:rPr>
        <w:t>Baker Books: Grand Rapids, MI. © 2019.</w:t>
      </w:r>
      <w:r w:rsidR="007600FC" w:rsidRPr="001860ED">
        <w:rPr>
          <w:rFonts w:ascii="Open Sans" w:hAnsi="Open Sans" w:cs="Open Sans"/>
          <w:sz w:val="16"/>
          <w:szCs w:val="16"/>
        </w:rPr>
        <w:t xml:space="preserve"> Pp. 48-52.</w:t>
      </w:r>
    </w:p>
    <w:p w14:paraId="1FB3786A" w14:textId="233202F3" w:rsidR="00805F9E" w:rsidRDefault="00805F9E" w:rsidP="00D9206B">
      <w:pPr>
        <w:pStyle w:val="ListParagraph"/>
        <w:numPr>
          <w:ilvl w:val="0"/>
          <w:numId w:val="1"/>
        </w:numPr>
        <w:jc w:val="both"/>
        <w:rPr>
          <w:rFonts w:ascii="Open Sans" w:hAnsi="Open Sans" w:cs="Open Sans"/>
          <w:sz w:val="16"/>
          <w:szCs w:val="16"/>
        </w:rPr>
      </w:pPr>
      <w:r w:rsidRPr="001860ED">
        <w:rPr>
          <w:rFonts w:ascii="Open Sans" w:hAnsi="Open Sans" w:cs="Open Sans"/>
          <w:sz w:val="16"/>
          <w:szCs w:val="16"/>
        </w:rPr>
        <w:t xml:space="preserve">McDowell, Sean and Rae, Scott. Interview with Mark </w:t>
      </w:r>
      <w:proofErr w:type="spellStart"/>
      <w:r w:rsidRPr="001860ED">
        <w:rPr>
          <w:rFonts w:ascii="Open Sans" w:hAnsi="Open Sans" w:cs="Open Sans"/>
          <w:sz w:val="16"/>
          <w:szCs w:val="16"/>
        </w:rPr>
        <w:t>De</w:t>
      </w:r>
      <w:r w:rsidR="0092392F" w:rsidRPr="001860ED">
        <w:rPr>
          <w:rFonts w:ascii="Open Sans" w:hAnsi="Open Sans" w:cs="Open Sans"/>
          <w:sz w:val="16"/>
          <w:szCs w:val="16"/>
        </w:rPr>
        <w:t>Y</w:t>
      </w:r>
      <w:r w:rsidRPr="001860ED">
        <w:rPr>
          <w:rFonts w:ascii="Open Sans" w:hAnsi="Open Sans" w:cs="Open Sans"/>
          <w:sz w:val="16"/>
          <w:szCs w:val="16"/>
        </w:rPr>
        <w:t>maz</w:t>
      </w:r>
      <w:proofErr w:type="spellEnd"/>
      <w:r w:rsidR="00340153" w:rsidRPr="001860ED">
        <w:rPr>
          <w:rFonts w:ascii="Open Sans" w:hAnsi="Open Sans" w:cs="Open Sans"/>
          <w:sz w:val="16"/>
          <w:szCs w:val="16"/>
        </w:rPr>
        <w:t>. “The Coming Revolution in Church Economics.”</w:t>
      </w:r>
      <w:r w:rsidR="009209B3" w:rsidRPr="001860ED">
        <w:rPr>
          <w:rFonts w:ascii="Open Sans" w:hAnsi="Open Sans" w:cs="Open Sans"/>
          <w:sz w:val="16"/>
          <w:szCs w:val="16"/>
        </w:rPr>
        <w:t xml:space="preserve"> October 11, 2019.</w:t>
      </w:r>
      <w:r w:rsidR="00340153" w:rsidRPr="001860ED">
        <w:rPr>
          <w:rFonts w:ascii="Open Sans" w:hAnsi="Open Sans" w:cs="Open Sans"/>
          <w:sz w:val="16"/>
          <w:szCs w:val="16"/>
        </w:rPr>
        <w:t xml:space="preserve"> </w:t>
      </w:r>
      <w:hyperlink r:id="rId9" w:history="1">
        <w:r w:rsidR="00F52989" w:rsidRPr="001860ED">
          <w:rPr>
            <w:rStyle w:val="Hyperlink"/>
            <w:rFonts w:ascii="Open Sans" w:hAnsi="Open Sans" w:cs="Open Sans"/>
            <w:color w:val="auto"/>
            <w:sz w:val="16"/>
            <w:szCs w:val="16"/>
          </w:rPr>
          <w:t>https://www.biola.edu/blogs/think-biblically/2019/the-coming-revolution-in-church-economics</w:t>
        </w:r>
      </w:hyperlink>
      <w:r w:rsidR="00F52989" w:rsidRPr="001860ED">
        <w:rPr>
          <w:rFonts w:ascii="Open Sans" w:hAnsi="Open Sans" w:cs="Open Sans"/>
          <w:sz w:val="16"/>
          <w:szCs w:val="16"/>
        </w:rPr>
        <w:t>.</w:t>
      </w:r>
      <w:r w:rsidR="009209B3" w:rsidRPr="001860ED">
        <w:rPr>
          <w:rFonts w:ascii="Open Sans" w:hAnsi="Open Sans" w:cs="Open Sans"/>
          <w:sz w:val="16"/>
          <w:szCs w:val="16"/>
        </w:rPr>
        <w:t xml:space="preserve"> </w:t>
      </w:r>
      <w:r w:rsidR="00F52989" w:rsidRPr="001860ED">
        <w:rPr>
          <w:rFonts w:ascii="Open Sans" w:hAnsi="Open Sans" w:cs="Open Sans"/>
          <w:sz w:val="16"/>
          <w:szCs w:val="16"/>
        </w:rPr>
        <w:t xml:space="preserve">Retrieved October 12, </w:t>
      </w:r>
      <w:r w:rsidR="009209B3" w:rsidRPr="001860ED">
        <w:rPr>
          <w:rFonts w:ascii="Open Sans" w:hAnsi="Open Sans" w:cs="Open Sans"/>
          <w:sz w:val="16"/>
          <w:szCs w:val="16"/>
        </w:rPr>
        <w:t>2020.</w:t>
      </w:r>
    </w:p>
    <w:p w14:paraId="752E21CC" w14:textId="77777777" w:rsidR="006E2993" w:rsidRPr="006E2993" w:rsidRDefault="006E2993" w:rsidP="006E2993">
      <w:pPr>
        <w:jc w:val="center"/>
        <w:rPr>
          <w:rFonts w:ascii="Open Sans" w:hAnsi="Open Sans" w:cs="Open Sans"/>
          <w:b/>
          <w:bCs/>
          <w:sz w:val="30"/>
          <w:szCs w:val="30"/>
        </w:rPr>
      </w:pPr>
      <w:r w:rsidRPr="006E2993">
        <w:rPr>
          <w:rFonts w:ascii="Open Sans" w:hAnsi="Open Sans" w:cs="Open Sans"/>
          <w:b/>
          <w:bCs/>
          <w:sz w:val="30"/>
          <w:szCs w:val="30"/>
        </w:rPr>
        <w:t>Leveraging Our Assets</w:t>
      </w:r>
    </w:p>
    <w:p w14:paraId="05D382A7" w14:textId="77777777" w:rsidR="006E2993" w:rsidRPr="006E2993" w:rsidRDefault="006E2993" w:rsidP="006E2993">
      <w:pPr>
        <w:tabs>
          <w:tab w:val="right" w:pos="10170"/>
        </w:tabs>
        <w:rPr>
          <w:rFonts w:ascii="Open Sans" w:hAnsi="Open Sans" w:cs="Open Sans"/>
        </w:rPr>
      </w:pPr>
      <w:r w:rsidRPr="006E2993">
        <w:rPr>
          <w:rFonts w:ascii="Open Sans" w:hAnsi="Open Sans" w:cs="Open Sans"/>
        </w:rPr>
        <w:t>Stewardship Sunday, October 18, 2020</w:t>
      </w:r>
      <w:r w:rsidRPr="006E2993">
        <w:rPr>
          <w:rFonts w:ascii="Open Sans" w:hAnsi="Open Sans" w:cs="Open Sans"/>
        </w:rPr>
        <w:tab/>
        <w:t>Matthew 25:14-30</w:t>
      </w:r>
    </w:p>
    <w:p w14:paraId="1E47F7BE" w14:textId="77777777" w:rsidR="006E2993" w:rsidRPr="006E2993" w:rsidRDefault="006E2993" w:rsidP="006E2993">
      <w:pPr>
        <w:rPr>
          <w:rFonts w:ascii="Open Sans" w:hAnsi="Open Sans" w:cs="Open Sans"/>
        </w:rPr>
      </w:pPr>
      <w:r w:rsidRPr="006E2993">
        <w:rPr>
          <w:rFonts w:ascii="Open Sans" w:hAnsi="Open Sans" w:cs="Open Sans"/>
        </w:rPr>
        <w:t>Federated Church, Fergus Falls, MN</w:t>
      </w:r>
    </w:p>
    <w:p w14:paraId="49F7FAE8" w14:textId="77777777" w:rsidR="006E2993" w:rsidRPr="006E2993" w:rsidRDefault="006E2993" w:rsidP="006E2993">
      <w:pPr>
        <w:rPr>
          <w:rFonts w:ascii="Open Sans" w:hAnsi="Open Sans" w:cs="Open Sans"/>
          <w:sz w:val="16"/>
          <w:szCs w:val="16"/>
        </w:rPr>
      </w:pPr>
    </w:p>
    <w:p w14:paraId="496169AD" w14:textId="77777777" w:rsidR="006E2993" w:rsidRPr="006E2993" w:rsidRDefault="006E2993" w:rsidP="006E2993">
      <w:pPr>
        <w:jc w:val="both"/>
        <w:rPr>
          <w:rFonts w:ascii="Open Sans" w:hAnsi="Open Sans" w:cs="Open Sans"/>
          <w:color w:val="222222"/>
          <w:shd w:val="clear" w:color="auto" w:fill="FFFFFF"/>
        </w:rPr>
      </w:pPr>
      <w:r w:rsidRPr="006E2993">
        <w:rPr>
          <w:rFonts w:ascii="Open Sans" w:hAnsi="Open Sans" w:cs="Open Sans"/>
        </w:rPr>
        <w:t xml:space="preserve">About a month ago, I heard Mark </w:t>
      </w:r>
      <w:proofErr w:type="spellStart"/>
      <w:r w:rsidRPr="006E2993">
        <w:rPr>
          <w:rFonts w:ascii="Open Sans" w:hAnsi="Open Sans" w:cs="Open Sans"/>
        </w:rPr>
        <w:t>DeYmaz</w:t>
      </w:r>
      <w:proofErr w:type="spellEnd"/>
      <w:r w:rsidRPr="006E2993">
        <w:rPr>
          <w:rFonts w:ascii="Open Sans" w:hAnsi="Open Sans" w:cs="Open Sans"/>
        </w:rPr>
        <w:t xml:space="preserve"> interviewed. </w:t>
      </w:r>
      <w:proofErr w:type="spellStart"/>
      <w:r w:rsidRPr="006E2993">
        <w:rPr>
          <w:rFonts w:ascii="Open Sans" w:hAnsi="Open Sans" w:cs="Open Sans"/>
        </w:rPr>
        <w:t>DeYmaz</w:t>
      </w:r>
      <w:proofErr w:type="spellEnd"/>
      <w:r w:rsidRPr="006E2993">
        <w:rPr>
          <w:rFonts w:ascii="Open Sans" w:hAnsi="Open Sans" w:cs="Open Sans"/>
        </w:rPr>
        <w:t xml:space="preserve"> is the founding pastor of Mosaic Church in Central Arkansas. </w:t>
      </w:r>
      <w:proofErr w:type="spellStart"/>
      <w:r w:rsidRPr="006E2993">
        <w:rPr>
          <w:rFonts w:ascii="Open Sans" w:hAnsi="Open Sans" w:cs="Open Sans"/>
        </w:rPr>
        <w:t>DeYmaz</w:t>
      </w:r>
      <w:proofErr w:type="spellEnd"/>
      <w:r w:rsidRPr="006E2993">
        <w:rPr>
          <w:rFonts w:ascii="Open Sans" w:hAnsi="Open Sans" w:cs="Open Sans"/>
        </w:rPr>
        <w:t xml:space="preserve"> is also a prophet in the world of church finances (pun intended!). Mark, and co-pastor Harry Li, are the authors of </w:t>
      </w:r>
      <w:r w:rsidRPr="006E2993">
        <w:rPr>
          <w:rFonts w:ascii="Open Sans" w:hAnsi="Open Sans" w:cs="Open Sans"/>
          <w:color w:val="222222"/>
          <w:shd w:val="clear" w:color="auto" w:fill="FFFFFF"/>
        </w:rPr>
        <w:t xml:space="preserve">“The Coming Revolution in Church Economics.” In the book, </w:t>
      </w:r>
      <w:proofErr w:type="spellStart"/>
      <w:r w:rsidRPr="006E2993">
        <w:rPr>
          <w:rFonts w:ascii="Open Sans" w:hAnsi="Open Sans" w:cs="Open Sans"/>
          <w:color w:val="222222"/>
          <w:shd w:val="clear" w:color="auto" w:fill="FFFFFF"/>
        </w:rPr>
        <w:t>DeYmaz</w:t>
      </w:r>
      <w:proofErr w:type="spellEnd"/>
      <w:r w:rsidRPr="006E2993">
        <w:rPr>
          <w:rFonts w:ascii="Open Sans" w:hAnsi="Open Sans" w:cs="Open Sans"/>
          <w:color w:val="222222"/>
          <w:shd w:val="clear" w:color="auto" w:fill="FFFFFF"/>
        </w:rPr>
        <w:t xml:space="preserve"> and Li argue that the traditional way of funding church through tithes and offerings will not be sufficient going into the future. As regular church goers decline in numbers, so will the offering and pledges. Churches will need to find alternative sources of income, including stock market investments and owning for-profit companies to support their ministries. </w:t>
      </w:r>
    </w:p>
    <w:p w14:paraId="391FF20E" w14:textId="77777777" w:rsidR="006E2993" w:rsidRPr="006E2993" w:rsidRDefault="006E2993" w:rsidP="006E2993">
      <w:pPr>
        <w:jc w:val="both"/>
        <w:rPr>
          <w:rFonts w:ascii="Open Sans" w:hAnsi="Open Sans" w:cs="Open Sans"/>
          <w:sz w:val="16"/>
          <w:szCs w:val="16"/>
        </w:rPr>
      </w:pPr>
    </w:p>
    <w:p w14:paraId="1995E59F" w14:textId="77777777" w:rsidR="006E2993" w:rsidRPr="006E2993" w:rsidRDefault="006E2993" w:rsidP="006E2993">
      <w:pPr>
        <w:jc w:val="both"/>
        <w:rPr>
          <w:rFonts w:ascii="Open Sans" w:hAnsi="Open Sans" w:cs="Open Sans"/>
          <w:shd w:val="clear" w:color="auto" w:fill="FFFFFF"/>
        </w:rPr>
      </w:pPr>
      <w:r w:rsidRPr="006E2993">
        <w:rPr>
          <w:rFonts w:ascii="Open Sans" w:hAnsi="Open Sans" w:cs="Open Sans"/>
        </w:rPr>
        <w:t xml:space="preserve">There is a lot of useful information in </w:t>
      </w:r>
      <w:proofErr w:type="spellStart"/>
      <w:r w:rsidRPr="006E2993">
        <w:rPr>
          <w:rFonts w:ascii="Open Sans" w:hAnsi="Open Sans" w:cs="Open Sans"/>
        </w:rPr>
        <w:t>DeYmaz’s</w:t>
      </w:r>
      <w:proofErr w:type="spellEnd"/>
      <w:r w:rsidRPr="006E2993">
        <w:rPr>
          <w:rFonts w:ascii="Open Sans" w:hAnsi="Open Sans" w:cs="Open Sans"/>
        </w:rPr>
        <w:t xml:space="preserve"> book, but one phrase kept coming back to me. </w:t>
      </w:r>
      <w:proofErr w:type="spellStart"/>
      <w:r w:rsidRPr="006E2993">
        <w:rPr>
          <w:rFonts w:ascii="Open Sans" w:hAnsi="Open Sans" w:cs="Open Sans"/>
        </w:rPr>
        <w:t>DeYmaz</w:t>
      </w:r>
      <w:proofErr w:type="spellEnd"/>
      <w:r w:rsidRPr="006E2993">
        <w:rPr>
          <w:rFonts w:ascii="Open Sans" w:hAnsi="Open Sans" w:cs="Open Sans"/>
        </w:rPr>
        <w:t xml:space="preserve"> and Li repeatedly admonish churches to “leverage their assets.” On the interview website, I read this claim: </w:t>
      </w:r>
      <w:r w:rsidRPr="006E2993">
        <w:rPr>
          <w:rFonts w:ascii="Open Sans" w:hAnsi="Open Sans" w:cs="Open Sans"/>
          <w:shd w:val="clear" w:color="auto" w:fill="FFFFFF"/>
        </w:rPr>
        <w:t xml:space="preserve">“Churches in North America today have over </w:t>
      </w:r>
      <w:r w:rsidRPr="006E2993">
        <w:rPr>
          <w:rFonts w:ascii="Open Sans" w:hAnsi="Open Sans" w:cs="Open Sans"/>
          <w:i/>
          <w:iCs/>
          <w:shd w:val="clear" w:color="auto" w:fill="FFFFFF"/>
        </w:rPr>
        <w:t>$1 trillion</w:t>
      </w:r>
      <w:r w:rsidRPr="006E2993">
        <w:rPr>
          <w:rFonts w:ascii="Open Sans" w:hAnsi="Open Sans" w:cs="Open Sans"/>
          <w:shd w:val="clear" w:color="auto" w:fill="FFFFFF"/>
        </w:rPr>
        <w:t xml:space="preserve"> in assets that are significantly underutilized.” Trillion, with a “T.” That is a one with nine zeros after it. An “asset” is a resource with economic value that an individual, corporation, or country owns or controls with the expectation that it will provide a future benefit. Did you catch that? An asset is something we own and from which we expect a future benefit. Churches in North America are sitting on $1 trillion of these assets, never leveraging them to provide the expected benefit they promise. </w:t>
      </w:r>
    </w:p>
    <w:p w14:paraId="2696B2C5" w14:textId="77777777" w:rsidR="006E2993" w:rsidRPr="006E2993" w:rsidRDefault="006E2993" w:rsidP="006E2993">
      <w:pPr>
        <w:jc w:val="both"/>
        <w:rPr>
          <w:rFonts w:ascii="Open Sans" w:hAnsi="Open Sans" w:cs="Open Sans"/>
          <w:sz w:val="16"/>
          <w:szCs w:val="16"/>
        </w:rPr>
      </w:pPr>
    </w:p>
    <w:p w14:paraId="7E54F745" w14:textId="77777777" w:rsidR="006E2993" w:rsidRPr="006E2993" w:rsidRDefault="006E2993" w:rsidP="006E2993">
      <w:pPr>
        <w:jc w:val="both"/>
        <w:rPr>
          <w:rFonts w:ascii="Open Sans" w:hAnsi="Open Sans" w:cs="Open Sans"/>
          <w:shd w:val="clear" w:color="auto" w:fill="FFFFFF"/>
        </w:rPr>
      </w:pPr>
      <w:r w:rsidRPr="006E2993">
        <w:rPr>
          <w:rFonts w:ascii="Open Sans" w:hAnsi="Open Sans" w:cs="Open Sans"/>
          <w:shd w:val="clear" w:color="auto" w:fill="FFFFFF"/>
        </w:rPr>
        <w:t xml:space="preserve">Why would churches squander so many assets? </w:t>
      </w:r>
      <w:proofErr w:type="spellStart"/>
      <w:r w:rsidRPr="006E2993">
        <w:rPr>
          <w:rFonts w:ascii="Open Sans" w:hAnsi="Open Sans" w:cs="Open Sans"/>
          <w:shd w:val="clear" w:color="auto" w:fill="FFFFFF"/>
        </w:rPr>
        <w:t>DeYmaz</w:t>
      </w:r>
      <w:proofErr w:type="spellEnd"/>
      <w:r w:rsidRPr="006E2993">
        <w:rPr>
          <w:rFonts w:ascii="Open Sans" w:hAnsi="Open Sans" w:cs="Open Sans"/>
          <w:shd w:val="clear" w:color="auto" w:fill="FFFFFF"/>
        </w:rPr>
        <w:t xml:space="preserve"> and Li contend that it is because churches cling to a series of assumptions, many of which stem from the Bible. For example: Jesus said, “Ask and it will be given to you” (Matthew 7:7a). The underlying assumption is that a church should be strictly faith-based and wholly dependent on God for its funding. According to this assumption, holding an annual stewardship campaign demonstrates a lack of faith in God’s ability to provide.</w:t>
      </w:r>
    </w:p>
    <w:p w14:paraId="1C9F0BC1" w14:textId="77777777" w:rsidR="006E2993" w:rsidRPr="006E2993" w:rsidRDefault="006E2993" w:rsidP="006E2993">
      <w:pPr>
        <w:jc w:val="both"/>
        <w:rPr>
          <w:rFonts w:ascii="Open Sans" w:hAnsi="Open Sans" w:cs="Open Sans"/>
          <w:sz w:val="16"/>
          <w:szCs w:val="16"/>
        </w:rPr>
      </w:pPr>
    </w:p>
    <w:p w14:paraId="50A7EBE8" w14:textId="1C929DFE" w:rsidR="006E2993" w:rsidRPr="006E2993" w:rsidRDefault="006E2993" w:rsidP="006E2993">
      <w:pPr>
        <w:jc w:val="both"/>
        <w:rPr>
          <w:rFonts w:ascii="Open Sans" w:hAnsi="Open Sans" w:cs="Open Sans"/>
          <w:sz w:val="16"/>
          <w:szCs w:val="16"/>
        </w:rPr>
      </w:pPr>
      <w:r w:rsidRPr="006E2993">
        <w:rPr>
          <w:rFonts w:ascii="Open Sans" w:hAnsi="Open Sans" w:cs="Open Sans"/>
          <w:shd w:val="clear" w:color="auto" w:fill="FFFFFF"/>
        </w:rPr>
        <w:t>But before you get too excited about cancelling our stewardship campaign, hear Mark and Harry’s words: “Suggesting that a local church should pursue additional income beyond tithes and offerings does not in any way imply a lack of faith in God to supply for its needs.” Think about it. We go to a doctor when we are sick, take prescription drugs as prescribed, and consent to surgery to improve our health. These actions do not imply a lack of faith</w:t>
      </w:r>
    </w:p>
    <w:sectPr w:rsidR="006E2993" w:rsidRPr="006E2993" w:rsidSect="001F5BD8">
      <w:footerReference w:type="default" r:id="rId10"/>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C5314" w14:textId="77777777" w:rsidR="00083251" w:rsidRDefault="00083251" w:rsidP="004308EC">
      <w:pPr>
        <w:spacing w:before="0" w:after="0"/>
      </w:pPr>
      <w:r>
        <w:separator/>
      </w:r>
    </w:p>
  </w:endnote>
  <w:endnote w:type="continuationSeparator" w:id="0">
    <w:p w14:paraId="43426BA3" w14:textId="77777777" w:rsidR="00083251" w:rsidRDefault="00083251" w:rsidP="004308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15BE8" w14:textId="5CD1A4A0" w:rsidR="004308EC" w:rsidRDefault="004308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F38F4" w14:textId="77777777" w:rsidR="00083251" w:rsidRDefault="00083251" w:rsidP="004308EC">
      <w:pPr>
        <w:spacing w:before="0" w:after="0"/>
      </w:pPr>
      <w:r>
        <w:separator/>
      </w:r>
    </w:p>
  </w:footnote>
  <w:footnote w:type="continuationSeparator" w:id="0">
    <w:p w14:paraId="204B03FC" w14:textId="77777777" w:rsidR="00083251" w:rsidRDefault="00083251" w:rsidP="004308E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4E7E"/>
    <w:multiLevelType w:val="hybridMultilevel"/>
    <w:tmpl w:val="F1B2C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64"/>
    <w:rsid w:val="000011BA"/>
    <w:rsid w:val="00003B41"/>
    <w:rsid w:val="00006EBA"/>
    <w:rsid w:val="000243AE"/>
    <w:rsid w:val="00036370"/>
    <w:rsid w:val="00053567"/>
    <w:rsid w:val="00072F78"/>
    <w:rsid w:val="00080B50"/>
    <w:rsid w:val="0008191C"/>
    <w:rsid w:val="00083251"/>
    <w:rsid w:val="00091EEF"/>
    <w:rsid w:val="000A6C65"/>
    <w:rsid w:val="000C0AF0"/>
    <w:rsid w:val="000C66BB"/>
    <w:rsid w:val="000C72DE"/>
    <w:rsid w:val="000D3564"/>
    <w:rsid w:val="000E1065"/>
    <w:rsid w:val="001077B1"/>
    <w:rsid w:val="0011268A"/>
    <w:rsid w:val="00133B4E"/>
    <w:rsid w:val="00137A12"/>
    <w:rsid w:val="001753F4"/>
    <w:rsid w:val="001860ED"/>
    <w:rsid w:val="001A401A"/>
    <w:rsid w:val="001B3E93"/>
    <w:rsid w:val="001F5BD8"/>
    <w:rsid w:val="00201BB0"/>
    <w:rsid w:val="002042F5"/>
    <w:rsid w:val="00210E84"/>
    <w:rsid w:val="0024036C"/>
    <w:rsid w:val="00262B94"/>
    <w:rsid w:val="00290E95"/>
    <w:rsid w:val="00296BD9"/>
    <w:rsid w:val="002B7AA3"/>
    <w:rsid w:val="002C004C"/>
    <w:rsid w:val="002C61B7"/>
    <w:rsid w:val="002E2BC2"/>
    <w:rsid w:val="002E423B"/>
    <w:rsid w:val="002E66C6"/>
    <w:rsid w:val="00305533"/>
    <w:rsid w:val="00305B0D"/>
    <w:rsid w:val="00317E6E"/>
    <w:rsid w:val="0032029E"/>
    <w:rsid w:val="00324E6C"/>
    <w:rsid w:val="00334B15"/>
    <w:rsid w:val="00340153"/>
    <w:rsid w:val="00365CBF"/>
    <w:rsid w:val="003842AA"/>
    <w:rsid w:val="003A274B"/>
    <w:rsid w:val="003A3C9B"/>
    <w:rsid w:val="003A7E31"/>
    <w:rsid w:val="003D7B64"/>
    <w:rsid w:val="003F0423"/>
    <w:rsid w:val="0041508B"/>
    <w:rsid w:val="00416C9E"/>
    <w:rsid w:val="004308EC"/>
    <w:rsid w:val="004631AA"/>
    <w:rsid w:val="00477B37"/>
    <w:rsid w:val="0049133C"/>
    <w:rsid w:val="004B331B"/>
    <w:rsid w:val="004B6F78"/>
    <w:rsid w:val="004D45A8"/>
    <w:rsid w:val="004E13B1"/>
    <w:rsid w:val="004E1785"/>
    <w:rsid w:val="004F54AD"/>
    <w:rsid w:val="005065AC"/>
    <w:rsid w:val="00520C21"/>
    <w:rsid w:val="00534F16"/>
    <w:rsid w:val="00545F41"/>
    <w:rsid w:val="00591620"/>
    <w:rsid w:val="005951E7"/>
    <w:rsid w:val="005B3D2D"/>
    <w:rsid w:val="005F0572"/>
    <w:rsid w:val="00616416"/>
    <w:rsid w:val="00634BCE"/>
    <w:rsid w:val="006369FD"/>
    <w:rsid w:val="00637425"/>
    <w:rsid w:val="00660AE3"/>
    <w:rsid w:val="006A399F"/>
    <w:rsid w:val="006A4554"/>
    <w:rsid w:val="006B29A6"/>
    <w:rsid w:val="006D2981"/>
    <w:rsid w:val="006D339F"/>
    <w:rsid w:val="006D79FF"/>
    <w:rsid w:val="006E2533"/>
    <w:rsid w:val="006E2993"/>
    <w:rsid w:val="006E618B"/>
    <w:rsid w:val="00717ED2"/>
    <w:rsid w:val="00725DCE"/>
    <w:rsid w:val="00732092"/>
    <w:rsid w:val="00741B86"/>
    <w:rsid w:val="00750251"/>
    <w:rsid w:val="00757541"/>
    <w:rsid w:val="007600FC"/>
    <w:rsid w:val="00777929"/>
    <w:rsid w:val="007837B1"/>
    <w:rsid w:val="00786A58"/>
    <w:rsid w:val="007F4788"/>
    <w:rsid w:val="00805F9E"/>
    <w:rsid w:val="008277DC"/>
    <w:rsid w:val="0083620F"/>
    <w:rsid w:val="00850326"/>
    <w:rsid w:val="00877F15"/>
    <w:rsid w:val="00892D69"/>
    <w:rsid w:val="008A29D1"/>
    <w:rsid w:val="008C6A4C"/>
    <w:rsid w:val="008D2FD1"/>
    <w:rsid w:val="00902276"/>
    <w:rsid w:val="00910E3D"/>
    <w:rsid w:val="00916A1A"/>
    <w:rsid w:val="009209B3"/>
    <w:rsid w:val="0092392F"/>
    <w:rsid w:val="00947AE5"/>
    <w:rsid w:val="00960391"/>
    <w:rsid w:val="009752E9"/>
    <w:rsid w:val="00983BC9"/>
    <w:rsid w:val="009D6899"/>
    <w:rsid w:val="009E4952"/>
    <w:rsid w:val="009E4F41"/>
    <w:rsid w:val="009E7BDF"/>
    <w:rsid w:val="00A00FCE"/>
    <w:rsid w:val="00A042F5"/>
    <w:rsid w:val="00A05D16"/>
    <w:rsid w:val="00A06CEF"/>
    <w:rsid w:val="00A07BF3"/>
    <w:rsid w:val="00A24550"/>
    <w:rsid w:val="00A25007"/>
    <w:rsid w:val="00A322BD"/>
    <w:rsid w:val="00A37A95"/>
    <w:rsid w:val="00A4268B"/>
    <w:rsid w:val="00A5763E"/>
    <w:rsid w:val="00A67479"/>
    <w:rsid w:val="00AB10DD"/>
    <w:rsid w:val="00AB3AD0"/>
    <w:rsid w:val="00AB54AF"/>
    <w:rsid w:val="00AE3674"/>
    <w:rsid w:val="00AF4D14"/>
    <w:rsid w:val="00AF763D"/>
    <w:rsid w:val="00B503D2"/>
    <w:rsid w:val="00B528FF"/>
    <w:rsid w:val="00B64E37"/>
    <w:rsid w:val="00B66C00"/>
    <w:rsid w:val="00B733F3"/>
    <w:rsid w:val="00B97283"/>
    <w:rsid w:val="00BB4A04"/>
    <w:rsid w:val="00BB5171"/>
    <w:rsid w:val="00BD64A9"/>
    <w:rsid w:val="00BE099A"/>
    <w:rsid w:val="00BE6F14"/>
    <w:rsid w:val="00BE78AB"/>
    <w:rsid w:val="00BF56D4"/>
    <w:rsid w:val="00C00626"/>
    <w:rsid w:val="00C025B8"/>
    <w:rsid w:val="00C22047"/>
    <w:rsid w:val="00C41830"/>
    <w:rsid w:val="00C506CF"/>
    <w:rsid w:val="00C87619"/>
    <w:rsid w:val="00C93F76"/>
    <w:rsid w:val="00CA68E0"/>
    <w:rsid w:val="00CD1D63"/>
    <w:rsid w:val="00CF5AB4"/>
    <w:rsid w:val="00D04D19"/>
    <w:rsid w:val="00D12F2B"/>
    <w:rsid w:val="00D23B08"/>
    <w:rsid w:val="00D37040"/>
    <w:rsid w:val="00D37338"/>
    <w:rsid w:val="00D63703"/>
    <w:rsid w:val="00D745E7"/>
    <w:rsid w:val="00D9206B"/>
    <w:rsid w:val="00DB1BAB"/>
    <w:rsid w:val="00DC0709"/>
    <w:rsid w:val="00DC53F5"/>
    <w:rsid w:val="00DD7E9F"/>
    <w:rsid w:val="00DE59D3"/>
    <w:rsid w:val="00DF5A97"/>
    <w:rsid w:val="00DF6DC0"/>
    <w:rsid w:val="00E00726"/>
    <w:rsid w:val="00E12477"/>
    <w:rsid w:val="00E20429"/>
    <w:rsid w:val="00E44897"/>
    <w:rsid w:val="00E63D31"/>
    <w:rsid w:val="00EB53BB"/>
    <w:rsid w:val="00EC125E"/>
    <w:rsid w:val="00EC63AD"/>
    <w:rsid w:val="00F27E0C"/>
    <w:rsid w:val="00F27F3A"/>
    <w:rsid w:val="00F30353"/>
    <w:rsid w:val="00F3781C"/>
    <w:rsid w:val="00F52913"/>
    <w:rsid w:val="00F52989"/>
    <w:rsid w:val="00F7355B"/>
    <w:rsid w:val="00FA1DE9"/>
    <w:rsid w:val="00FA41AA"/>
    <w:rsid w:val="00FB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0896"/>
  <w15:chartTrackingRefBased/>
  <w15:docId w15:val="{9043470D-3AA0-4E58-8983-B61D8EB3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8EC"/>
    <w:pPr>
      <w:tabs>
        <w:tab w:val="center" w:pos="4680"/>
        <w:tab w:val="right" w:pos="9360"/>
      </w:tabs>
      <w:spacing w:before="0" w:after="0"/>
    </w:pPr>
  </w:style>
  <w:style w:type="character" w:customStyle="1" w:styleId="HeaderChar">
    <w:name w:val="Header Char"/>
    <w:basedOn w:val="DefaultParagraphFont"/>
    <w:link w:val="Header"/>
    <w:uiPriority w:val="99"/>
    <w:rsid w:val="004308EC"/>
  </w:style>
  <w:style w:type="paragraph" w:styleId="Footer">
    <w:name w:val="footer"/>
    <w:basedOn w:val="Normal"/>
    <w:link w:val="FooterChar"/>
    <w:uiPriority w:val="99"/>
    <w:unhideWhenUsed/>
    <w:rsid w:val="004308EC"/>
    <w:pPr>
      <w:tabs>
        <w:tab w:val="center" w:pos="4680"/>
        <w:tab w:val="right" w:pos="9360"/>
      </w:tabs>
      <w:spacing w:before="0" w:after="0"/>
    </w:pPr>
  </w:style>
  <w:style w:type="character" w:customStyle="1" w:styleId="FooterChar">
    <w:name w:val="Footer Char"/>
    <w:basedOn w:val="DefaultParagraphFont"/>
    <w:link w:val="Footer"/>
    <w:uiPriority w:val="99"/>
    <w:rsid w:val="004308EC"/>
  </w:style>
  <w:style w:type="paragraph" w:styleId="ListParagraph">
    <w:name w:val="List Paragraph"/>
    <w:basedOn w:val="Normal"/>
    <w:uiPriority w:val="34"/>
    <w:qFormat/>
    <w:rsid w:val="00805F9E"/>
    <w:pPr>
      <w:ind w:left="720"/>
      <w:contextualSpacing/>
    </w:pPr>
  </w:style>
  <w:style w:type="character" w:styleId="Hyperlink">
    <w:name w:val="Hyperlink"/>
    <w:basedOn w:val="DefaultParagraphFont"/>
    <w:uiPriority w:val="99"/>
    <w:unhideWhenUsed/>
    <w:rsid w:val="009209B3"/>
    <w:rPr>
      <w:color w:val="0563C1" w:themeColor="hyperlink"/>
      <w:u w:val="single"/>
    </w:rPr>
  </w:style>
  <w:style w:type="character" w:styleId="UnresolvedMention">
    <w:name w:val="Unresolved Mention"/>
    <w:basedOn w:val="DefaultParagraphFont"/>
    <w:uiPriority w:val="99"/>
    <w:semiHidden/>
    <w:unhideWhenUsed/>
    <w:rsid w:val="009209B3"/>
    <w:rPr>
      <w:color w:val="605E5C"/>
      <w:shd w:val="clear" w:color="auto" w:fill="E1DFDD"/>
    </w:rPr>
  </w:style>
  <w:style w:type="paragraph" w:styleId="FootnoteText">
    <w:name w:val="footnote text"/>
    <w:basedOn w:val="Normal"/>
    <w:link w:val="FootnoteTextChar"/>
    <w:uiPriority w:val="99"/>
    <w:semiHidden/>
    <w:unhideWhenUsed/>
    <w:rsid w:val="00C87619"/>
    <w:pPr>
      <w:spacing w:before="0" w:after="0"/>
    </w:pPr>
    <w:rPr>
      <w:sz w:val="20"/>
      <w:szCs w:val="20"/>
    </w:rPr>
  </w:style>
  <w:style w:type="character" w:customStyle="1" w:styleId="FootnoteTextChar">
    <w:name w:val="Footnote Text Char"/>
    <w:basedOn w:val="DefaultParagraphFont"/>
    <w:link w:val="FootnoteText"/>
    <w:uiPriority w:val="99"/>
    <w:semiHidden/>
    <w:rsid w:val="00C87619"/>
    <w:rPr>
      <w:sz w:val="20"/>
      <w:szCs w:val="20"/>
    </w:rPr>
  </w:style>
  <w:style w:type="character" w:styleId="FootnoteReference">
    <w:name w:val="footnote reference"/>
    <w:basedOn w:val="DefaultParagraphFont"/>
    <w:uiPriority w:val="99"/>
    <w:semiHidden/>
    <w:unhideWhenUsed/>
    <w:rsid w:val="00C876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a/asset.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ola.edu/blogs/think-biblically/2019/the-coming-revolution-in-church-economic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39EAA-0DC4-4E30-A01D-13220C4E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Brianna Schneeberger</cp:lastModifiedBy>
  <cp:revision>199</cp:revision>
  <cp:lastPrinted>2020-10-14T16:53:00Z</cp:lastPrinted>
  <dcterms:created xsi:type="dcterms:W3CDTF">2020-10-12T15:51:00Z</dcterms:created>
  <dcterms:modified xsi:type="dcterms:W3CDTF">2020-10-14T20:17:00Z</dcterms:modified>
</cp:coreProperties>
</file>