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9840F" w14:textId="031B3353"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Psalm 111 is not a voice-over by a paid performer. There</w:t>
      </w:r>
      <w:r w:rsidR="00976786" w:rsidRPr="00C509B9">
        <w:rPr>
          <w:rFonts w:ascii="Open Sans" w:eastAsia="Times New Roman" w:hAnsi="Open Sans" w:cs="Open Sans"/>
          <w:color w:val="000000"/>
          <w:sz w:val="23"/>
          <w:szCs w:val="23"/>
        </w:rPr>
        <w:t xml:space="preserve"> i</w:t>
      </w:r>
      <w:r w:rsidRPr="00C509B9">
        <w:rPr>
          <w:rFonts w:ascii="Open Sans" w:eastAsia="Times New Roman" w:hAnsi="Open Sans" w:cs="Open Sans"/>
          <w:color w:val="000000"/>
          <w:sz w:val="23"/>
          <w:szCs w:val="23"/>
        </w:rPr>
        <w:t>s nothing fake about this person. He</w:t>
      </w:r>
      <w:r w:rsidR="00976786" w:rsidRPr="00C509B9">
        <w:rPr>
          <w:rFonts w:ascii="Open Sans" w:eastAsia="Times New Roman" w:hAnsi="Open Sans" w:cs="Open Sans"/>
          <w:color w:val="000000"/>
          <w:sz w:val="23"/>
          <w:szCs w:val="23"/>
        </w:rPr>
        <w:t xml:space="preserve"> i</w:t>
      </w:r>
      <w:r w:rsidRPr="00C509B9">
        <w:rPr>
          <w:rFonts w:ascii="Open Sans" w:eastAsia="Times New Roman" w:hAnsi="Open Sans" w:cs="Open Sans"/>
          <w:color w:val="000000"/>
          <w:sz w:val="23"/>
          <w:szCs w:val="23"/>
        </w:rPr>
        <w:t>s real</w:t>
      </w:r>
      <w:r w:rsidR="00976786" w:rsidRPr="00C509B9">
        <w:rPr>
          <w:rFonts w:ascii="Open Sans" w:eastAsia="Times New Roman" w:hAnsi="Open Sans" w:cs="Open Sans"/>
          <w:color w:val="000000"/>
          <w:sz w:val="23"/>
          <w:szCs w:val="23"/>
        </w:rPr>
        <w:t>, h</w:t>
      </w:r>
      <w:r w:rsidRPr="00C509B9">
        <w:rPr>
          <w:rFonts w:ascii="Open Sans" w:eastAsia="Times New Roman" w:hAnsi="Open Sans" w:cs="Open Sans"/>
          <w:color w:val="000000"/>
          <w:sz w:val="23"/>
          <w:szCs w:val="23"/>
        </w:rPr>
        <w:t>e</w:t>
      </w:r>
      <w:r w:rsidR="00976786" w:rsidRPr="00C509B9">
        <w:rPr>
          <w:rFonts w:ascii="Open Sans" w:eastAsia="Times New Roman" w:hAnsi="Open Sans" w:cs="Open Sans"/>
          <w:color w:val="000000"/>
          <w:sz w:val="23"/>
          <w:szCs w:val="23"/>
        </w:rPr>
        <w:t xml:space="preserve"> i</w:t>
      </w:r>
      <w:r w:rsidRPr="00C509B9">
        <w:rPr>
          <w:rFonts w:ascii="Open Sans" w:eastAsia="Times New Roman" w:hAnsi="Open Sans" w:cs="Open Sans"/>
          <w:color w:val="000000"/>
          <w:sz w:val="23"/>
          <w:szCs w:val="23"/>
        </w:rPr>
        <w:t>s impressed</w:t>
      </w:r>
      <w:r w:rsidR="00976786" w:rsidRPr="00C509B9">
        <w:rPr>
          <w:rFonts w:ascii="Open Sans" w:eastAsia="Times New Roman" w:hAnsi="Open Sans" w:cs="Open Sans"/>
          <w:color w:val="000000"/>
          <w:sz w:val="23"/>
          <w:szCs w:val="23"/>
        </w:rPr>
        <w:t>, a</w:t>
      </w:r>
      <w:r w:rsidRPr="00C509B9">
        <w:rPr>
          <w:rFonts w:ascii="Open Sans" w:eastAsia="Times New Roman" w:hAnsi="Open Sans" w:cs="Open Sans"/>
          <w:color w:val="000000"/>
          <w:sz w:val="23"/>
          <w:szCs w:val="23"/>
        </w:rPr>
        <w:t>nd he wants to tell us, sell us</w:t>
      </w:r>
      <w:r w:rsidR="00412A49" w:rsidRPr="00C509B9">
        <w:rPr>
          <w:rFonts w:ascii="Open Sans" w:eastAsia="Times New Roman" w:hAnsi="Open Sans" w:cs="Open Sans"/>
          <w:color w:val="000000"/>
          <w:sz w:val="23"/>
          <w:szCs w:val="23"/>
        </w:rPr>
        <w:t>,</w:t>
      </w:r>
      <w:r w:rsidRPr="00C509B9">
        <w:rPr>
          <w:rFonts w:ascii="Open Sans" w:eastAsia="Times New Roman" w:hAnsi="Open Sans" w:cs="Open Sans"/>
          <w:color w:val="000000"/>
          <w:sz w:val="23"/>
          <w:szCs w:val="23"/>
        </w:rPr>
        <w:t xml:space="preserve"> and ask us to buy</w:t>
      </w:r>
      <w:r w:rsidR="00412A49" w:rsidRPr="00C509B9">
        <w:rPr>
          <w:rFonts w:ascii="Open Sans" w:eastAsia="Times New Roman" w:hAnsi="Open Sans" w:cs="Open Sans"/>
          <w:color w:val="000000"/>
          <w:sz w:val="23"/>
          <w:szCs w:val="23"/>
        </w:rPr>
        <w:t xml:space="preserve"> into the notion that the God of Abraham, Isaac, and Jacob is the One, True God who saves. </w:t>
      </w:r>
      <w:r w:rsidRPr="00C509B9">
        <w:rPr>
          <w:rFonts w:ascii="Open Sans" w:eastAsia="Times New Roman" w:hAnsi="Open Sans" w:cs="Open Sans"/>
          <w:color w:val="000000"/>
          <w:sz w:val="23"/>
          <w:szCs w:val="23"/>
        </w:rPr>
        <w:t>So</w:t>
      </w:r>
      <w:r w:rsidR="00412A49" w:rsidRPr="00C509B9">
        <w:rPr>
          <w:rFonts w:ascii="Open Sans" w:eastAsia="Times New Roman" w:hAnsi="Open Sans" w:cs="Open Sans"/>
          <w:color w:val="000000"/>
          <w:sz w:val="23"/>
          <w:szCs w:val="23"/>
        </w:rPr>
        <w:t>,</w:t>
      </w:r>
      <w:r w:rsidRPr="00C509B9">
        <w:rPr>
          <w:rFonts w:ascii="Open Sans" w:eastAsia="Times New Roman" w:hAnsi="Open Sans" w:cs="Open Sans"/>
          <w:color w:val="000000"/>
          <w:sz w:val="23"/>
          <w:szCs w:val="23"/>
        </w:rPr>
        <w:t xml:space="preserve"> what does he say?</w:t>
      </w:r>
      <w:r w:rsidR="00327C95" w:rsidRPr="00C509B9">
        <w:rPr>
          <w:rFonts w:ascii="Open Sans" w:eastAsia="Times New Roman" w:hAnsi="Open Sans" w:cs="Open Sans"/>
          <w:color w:val="000000"/>
          <w:sz w:val="23"/>
          <w:szCs w:val="23"/>
        </w:rPr>
        <w:t xml:space="preserve"> </w:t>
      </w:r>
      <w:r w:rsidR="00005653" w:rsidRPr="00C509B9">
        <w:rPr>
          <w:rFonts w:ascii="Open Sans" w:eastAsia="Times New Roman" w:hAnsi="Open Sans" w:cs="Open Sans"/>
          <w:color w:val="000000"/>
          <w:sz w:val="23"/>
          <w:szCs w:val="23"/>
        </w:rPr>
        <w:t>Praise the Lord!</w:t>
      </w:r>
      <w:r w:rsidRPr="00C509B9">
        <w:rPr>
          <w:rFonts w:ascii="Open Sans" w:eastAsia="Times New Roman" w:hAnsi="Open Sans" w:cs="Open Sans"/>
          <w:color w:val="000000"/>
          <w:sz w:val="23"/>
          <w:szCs w:val="23"/>
        </w:rPr>
        <w:t xml:space="preserve"> The first three words summarize the entire song: </w:t>
      </w:r>
      <w:r w:rsidR="00C02824" w:rsidRPr="00C509B9">
        <w:rPr>
          <w:rFonts w:ascii="Open Sans" w:eastAsia="Times New Roman" w:hAnsi="Open Sans" w:cs="Open Sans"/>
          <w:color w:val="000000"/>
          <w:sz w:val="23"/>
          <w:szCs w:val="23"/>
        </w:rPr>
        <w:t>“</w:t>
      </w:r>
      <w:r w:rsidRPr="00C509B9">
        <w:rPr>
          <w:rFonts w:ascii="Open Sans" w:eastAsia="Times New Roman" w:hAnsi="Open Sans" w:cs="Open Sans"/>
          <w:color w:val="000000"/>
          <w:sz w:val="23"/>
          <w:szCs w:val="23"/>
        </w:rPr>
        <w:t>Praise the Lord!</w:t>
      </w:r>
      <w:r w:rsidR="00C02824" w:rsidRPr="00C509B9">
        <w:rPr>
          <w:rFonts w:ascii="Open Sans" w:eastAsia="Times New Roman" w:hAnsi="Open Sans" w:cs="Open Sans"/>
          <w:color w:val="000000"/>
          <w:sz w:val="23"/>
          <w:szCs w:val="23"/>
        </w:rPr>
        <w:t>”</w:t>
      </w:r>
      <w:r w:rsidRPr="00C509B9">
        <w:rPr>
          <w:rFonts w:ascii="Open Sans" w:eastAsia="Times New Roman" w:hAnsi="Open Sans" w:cs="Open Sans"/>
          <w:color w:val="000000"/>
          <w:sz w:val="23"/>
          <w:szCs w:val="23"/>
        </w:rPr>
        <w:t xml:space="preserve"> Or literally: </w:t>
      </w:r>
      <w:proofErr w:type="spellStart"/>
      <w:r w:rsidRPr="00C509B9">
        <w:rPr>
          <w:rFonts w:ascii="Open Sans" w:eastAsia="Times New Roman" w:hAnsi="Open Sans" w:cs="Open Sans"/>
          <w:i/>
          <w:iCs/>
          <w:color w:val="000000"/>
          <w:sz w:val="23"/>
          <w:szCs w:val="23"/>
        </w:rPr>
        <w:t>hal</w:t>
      </w:r>
      <w:proofErr w:type="spellEnd"/>
      <w:r w:rsidRPr="00C509B9">
        <w:rPr>
          <w:rFonts w:ascii="Open Sans" w:eastAsia="Times New Roman" w:hAnsi="Open Sans" w:cs="Open Sans"/>
          <w:i/>
          <w:iCs/>
          <w:color w:val="000000"/>
          <w:sz w:val="23"/>
          <w:szCs w:val="23"/>
        </w:rPr>
        <w:t>-</w:t>
      </w:r>
      <w:proofErr w:type="spellStart"/>
      <w:r w:rsidRPr="00C509B9">
        <w:rPr>
          <w:rFonts w:ascii="Open Sans" w:eastAsia="Times New Roman" w:hAnsi="Open Sans" w:cs="Open Sans"/>
          <w:i/>
          <w:iCs/>
          <w:color w:val="000000"/>
          <w:sz w:val="23"/>
          <w:szCs w:val="23"/>
        </w:rPr>
        <w:t>lu</w:t>
      </w:r>
      <w:proofErr w:type="spellEnd"/>
      <w:r w:rsidRPr="00C509B9">
        <w:rPr>
          <w:rFonts w:ascii="Open Sans" w:eastAsia="Times New Roman" w:hAnsi="Open Sans" w:cs="Open Sans"/>
          <w:i/>
          <w:iCs/>
          <w:color w:val="000000"/>
          <w:sz w:val="23"/>
          <w:szCs w:val="23"/>
        </w:rPr>
        <w:t>-yah</w:t>
      </w:r>
      <w:r w:rsidRPr="00C509B9">
        <w:rPr>
          <w:rFonts w:ascii="Open Sans" w:eastAsia="Times New Roman" w:hAnsi="Open Sans" w:cs="Open Sans"/>
          <w:color w:val="000000"/>
          <w:sz w:val="23"/>
          <w:szCs w:val="23"/>
        </w:rPr>
        <w:t>. Hallelujah!</w:t>
      </w:r>
    </w:p>
    <w:p w14:paraId="1646B465" w14:textId="77777777" w:rsidR="00327C95" w:rsidRPr="00C509B9" w:rsidRDefault="00327C95" w:rsidP="00C509B9">
      <w:pPr>
        <w:shd w:val="clear" w:color="auto" w:fill="FFFFFF"/>
        <w:jc w:val="both"/>
        <w:rPr>
          <w:rFonts w:ascii="Open Sans" w:eastAsia="Times New Roman" w:hAnsi="Open Sans" w:cs="Open Sans"/>
          <w:color w:val="000000"/>
          <w:sz w:val="23"/>
          <w:szCs w:val="23"/>
        </w:rPr>
      </w:pPr>
    </w:p>
    <w:p w14:paraId="697BEC64" w14:textId="458CAA7A"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xml:space="preserve">This psalm is a praise song to God, a point Will </w:t>
      </w:r>
      <w:proofErr w:type="spellStart"/>
      <w:r w:rsidRPr="00C509B9">
        <w:rPr>
          <w:rFonts w:ascii="Open Sans" w:eastAsia="Times New Roman" w:hAnsi="Open Sans" w:cs="Open Sans"/>
          <w:color w:val="000000"/>
          <w:sz w:val="23"/>
          <w:szCs w:val="23"/>
        </w:rPr>
        <w:t>Willimon</w:t>
      </w:r>
      <w:proofErr w:type="spellEnd"/>
      <w:r w:rsidRPr="00C509B9">
        <w:rPr>
          <w:rFonts w:ascii="Open Sans" w:eastAsia="Times New Roman" w:hAnsi="Open Sans" w:cs="Open Sans"/>
          <w:color w:val="000000"/>
          <w:sz w:val="23"/>
          <w:szCs w:val="23"/>
        </w:rPr>
        <w:t xml:space="preserve"> makes in a sermon on this psalm. The psalm is all about God, he observes. It</w:t>
      </w:r>
      <w:r w:rsidR="0027365B" w:rsidRPr="00C509B9">
        <w:rPr>
          <w:rFonts w:ascii="Open Sans" w:eastAsia="Times New Roman" w:hAnsi="Open Sans" w:cs="Open Sans"/>
          <w:color w:val="000000"/>
          <w:sz w:val="23"/>
          <w:szCs w:val="23"/>
        </w:rPr>
        <w:t xml:space="preserve"> i</w:t>
      </w:r>
      <w:r w:rsidRPr="00C509B9">
        <w:rPr>
          <w:rFonts w:ascii="Open Sans" w:eastAsia="Times New Roman" w:hAnsi="Open Sans" w:cs="Open Sans"/>
          <w:color w:val="000000"/>
          <w:sz w:val="23"/>
          <w:szCs w:val="23"/>
        </w:rPr>
        <w:t xml:space="preserve">s not about us. </w:t>
      </w:r>
      <w:r w:rsidR="0027365B" w:rsidRPr="00C509B9">
        <w:rPr>
          <w:rFonts w:ascii="Open Sans" w:eastAsia="Times New Roman" w:hAnsi="Open Sans" w:cs="Open Sans"/>
          <w:color w:val="000000"/>
          <w:sz w:val="23"/>
          <w:szCs w:val="23"/>
        </w:rPr>
        <w:t>T</w:t>
      </w:r>
      <w:r w:rsidRPr="00C509B9">
        <w:rPr>
          <w:rFonts w:ascii="Open Sans" w:eastAsia="Times New Roman" w:hAnsi="Open Sans" w:cs="Open Sans"/>
          <w:color w:val="000000"/>
          <w:sz w:val="23"/>
          <w:szCs w:val="23"/>
        </w:rPr>
        <w:t>his is the essence of worship. We might have enormous stress during the week, we might have family problems, we might have issues with the boss, or we may need to lose weight</w:t>
      </w:r>
      <w:r w:rsidR="003C49D7" w:rsidRPr="00C509B9">
        <w:rPr>
          <w:rFonts w:ascii="Open Sans" w:eastAsia="Times New Roman" w:hAnsi="Open Sans" w:cs="Open Sans"/>
          <w:color w:val="000000"/>
          <w:sz w:val="23"/>
          <w:szCs w:val="23"/>
        </w:rPr>
        <w:t>; b</w:t>
      </w:r>
      <w:r w:rsidRPr="00C509B9">
        <w:rPr>
          <w:rFonts w:ascii="Open Sans" w:eastAsia="Times New Roman" w:hAnsi="Open Sans" w:cs="Open Sans"/>
          <w:color w:val="000000"/>
          <w:sz w:val="23"/>
          <w:szCs w:val="23"/>
        </w:rPr>
        <w:t>ut when we come together to worship, it</w:t>
      </w:r>
      <w:r w:rsidR="003C49D7" w:rsidRPr="00C509B9">
        <w:rPr>
          <w:rFonts w:ascii="Open Sans" w:eastAsia="Times New Roman" w:hAnsi="Open Sans" w:cs="Open Sans"/>
          <w:color w:val="000000"/>
          <w:sz w:val="23"/>
          <w:szCs w:val="23"/>
        </w:rPr>
        <w:t xml:space="preserve"> i</w:t>
      </w:r>
      <w:r w:rsidRPr="00C509B9">
        <w:rPr>
          <w:rFonts w:ascii="Open Sans" w:eastAsia="Times New Roman" w:hAnsi="Open Sans" w:cs="Open Sans"/>
          <w:color w:val="000000"/>
          <w:sz w:val="23"/>
          <w:szCs w:val="23"/>
        </w:rPr>
        <w:t>s all about God, not us.</w:t>
      </w:r>
    </w:p>
    <w:p w14:paraId="54D8F1C9" w14:textId="77777777" w:rsidR="00026E52" w:rsidRPr="00C509B9" w:rsidRDefault="00026E52" w:rsidP="00C509B9">
      <w:pPr>
        <w:shd w:val="clear" w:color="auto" w:fill="FFFFFF"/>
        <w:jc w:val="both"/>
        <w:rPr>
          <w:rFonts w:ascii="Open Sans" w:eastAsia="Times New Roman" w:hAnsi="Open Sans" w:cs="Open Sans"/>
          <w:color w:val="000000"/>
          <w:sz w:val="23"/>
          <w:szCs w:val="23"/>
        </w:rPr>
      </w:pPr>
    </w:p>
    <w:p w14:paraId="141BC509" w14:textId="63AC8D20" w:rsidR="00CC13C5" w:rsidRPr="00C509B9" w:rsidRDefault="00640C07"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“Praise the Lord!”</w:t>
      </w:r>
      <w:r w:rsidR="00CC13C5" w:rsidRPr="00C509B9">
        <w:rPr>
          <w:rFonts w:ascii="Open Sans" w:eastAsia="Times New Roman" w:hAnsi="Open Sans" w:cs="Open Sans"/>
          <w:color w:val="000000"/>
          <w:sz w:val="23"/>
          <w:szCs w:val="23"/>
        </w:rPr>
        <w:t xml:space="preserve"> </w:t>
      </w:r>
      <w:r w:rsidR="003D70C4" w:rsidRPr="00C509B9">
        <w:rPr>
          <w:rFonts w:ascii="Open Sans" w:eastAsia="Times New Roman" w:hAnsi="Open Sans" w:cs="Open Sans"/>
          <w:color w:val="000000"/>
          <w:sz w:val="23"/>
          <w:szCs w:val="23"/>
        </w:rPr>
        <w:t xml:space="preserve">Verse 1 </w:t>
      </w:r>
      <w:r w:rsidR="00CC13C5" w:rsidRPr="00C509B9">
        <w:rPr>
          <w:rFonts w:ascii="Open Sans" w:eastAsia="Times New Roman" w:hAnsi="Open Sans" w:cs="Open Sans"/>
          <w:color w:val="000000"/>
          <w:sz w:val="23"/>
          <w:szCs w:val="23"/>
        </w:rPr>
        <w:t>is the writer’s</w:t>
      </w:r>
      <w:r w:rsidR="00CC13C5" w:rsidRPr="00C509B9">
        <w:rPr>
          <w:rFonts w:ascii="Open Sans" w:eastAsia="Times New Roman" w:hAnsi="Open Sans" w:cs="Open Sans"/>
          <w:i/>
          <w:iCs/>
          <w:color w:val="000000"/>
          <w:sz w:val="23"/>
          <w:szCs w:val="23"/>
        </w:rPr>
        <w:t> </w:t>
      </w:r>
      <w:r w:rsidR="00CC13C5" w:rsidRPr="00C509B9">
        <w:rPr>
          <w:rFonts w:ascii="Open Sans" w:eastAsia="Times New Roman" w:hAnsi="Open Sans" w:cs="Open Sans"/>
          <w:color w:val="000000"/>
          <w:sz w:val="23"/>
          <w:szCs w:val="23"/>
        </w:rPr>
        <w:t>thesis statement</w:t>
      </w:r>
      <w:r w:rsidR="008471B0" w:rsidRPr="00C509B9">
        <w:rPr>
          <w:rFonts w:ascii="Open Sans" w:eastAsia="Times New Roman" w:hAnsi="Open Sans" w:cs="Open Sans"/>
          <w:color w:val="000000"/>
          <w:sz w:val="23"/>
          <w:szCs w:val="23"/>
        </w:rPr>
        <w:t xml:space="preserve">, which </w:t>
      </w:r>
      <w:r w:rsidR="009E35B5" w:rsidRPr="00C509B9">
        <w:rPr>
          <w:rFonts w:ascii="Open Sans" w:eastAsia="Times New Roman" w:hAnsi="Open Sans" w:cs="Open Sans"/>
          <w:color w:val="000000"/>
          <w:sz w:val="23"/>
          <w:szCs w:val="23"/>
        </w:rPr>
        <w:t>he follows up</w:t>
      </w:r>
      <w:r w:rsidR="001D40FE" w:rsidRPr="00C509B9">
        <w:rPr>
          <w:rFonts w:ascii="Open Sans" w:eastAsia="Times New Roman" w:hAnsi="Open Sans" w:cs="Open Sans"/>
          <w:color w:val="000000"/>
          <w:sz w:val="23"/>
          <w:szCs w:val="23"/>
        </w:rPr>
        <w:t xml:space="preserve"> </w:t>
      </w:r>
      <w:r w:rsidR="009E35B5" w:rsidRPr="00C509B9">
        <w:rPr>
          <w:rFonts w:ascii="Open Sans" w:eastAsia="Times New Roman" w:hAnsi="Open Sans" w:cs="Open Sans"/>
          <w:color w:val="000000"/>
          <w:sz w:val="23"/>
          <w:szCs w:val="23"/>
        </w:rPr>
        <w:t xml:space="preserve">with an </w:t>
      </w:r>
      <w:r w:rsidR="00CC13C5" w:rsidRPr="00C509B9">
        <w:rPr>
          <w:rFonts w:ascii="Open Sans" w:eastAsia="Times New Roman" w:hAnsi="Open Sans" w:cs="Open Sans"/>
          <w:i/>
          <w:iCs/>
          <w:color w:val="000000"/>
          <w:sz w:val="23"/>
          <w:szCs w:val="23"/>
        </w:rPr>
        <w:t>assertion,</w:t>
      </w:r>
      <w:r w:rsidR="000916F2" w:rsidRPr="00C509B9">
        <w:rPr>
          <w:rFonts w:ascii="Open Sans" w:eastAsia="Times New Roman" w:hAnsi="Open Sans" w:cs="Open Sans"/>
          <w:i/>
          <w:iCs/>
          <w:color w:val="000000"/>
          <w:sz w:val="23"/>
          <w:szCs w:val="23"/>
        </w:rPr>
        <w:t xml:space="preserve"> </w:t>
      </w:r>
      <w:r w:rsidR="00CC13C5" w:rsidRPr="00C509B9">
        <w:rPr>
          <w:rFonts w:ascii="Open Sans" w:eastAsia="Times New Roman" w:hAnsi="Open Sans" w:cs="Open Sans"/>
          <w:i/>
          <w:iCs/>
          <w:color w:val="000000"/>
          <w:sz w:val="23"/>
          <w:szCs w:val="23"/>
        </w:rPr>
        <w:t xml:space="preserve">examples </w:t>
      </w:r>
      <w:r w:rsidR="00CC13C5" w:rsidRPr="00C509B9">
        <w:rPr>
          <w:rFonts w:ascii="Open Sans" w:eastAsia="Times New Roman" w:hAnsi="Open Sans" w:cs="Open Sans"/>
          <w:color w:val="000000"/>
          <w:sz w:val="23"/>
          <w:szCs w:val="23"/>
        </w:rPr>
        <w:t>to support the assertion</w:t>
      </w:r>
      <w:r w:rsidR="00CE36E7" w:rsidRPr="00C509B9">
        <w:rPr>
          <w:rFonts w:ascii="Open Sans" w:eastAsia="Times New Roman" w:hAnsi="Open Sans" w:cs="Open Sans"/>
          <w:color w:val="000000"/>
          <w:sz w:val="23"/>
          <w:szCs w:val="23"/>
        </w:rPr>
        <w:t>,</w:t>
      </w:r>
      <w:r w:rsidR="000916F2" w:rsidRPr="00C509B9">
        <w:rPr>
          <w:rFonts w:ascii="Open Sans" w:eastAsia="Times New Roman" w:hAnsi="Open Sans" w:cs="Open Sans"/>
          <w:i/>
          <w:iCs/>
          <w:color w:val="000000"/>
          <w:sz w:val="23"/>
          <w:szCs w:val="23"/>
        </w:rPr>
        <w:t xml:space="preserve"> </w:t>
      </w:r>
      <w:r w:rsidR="00CC13C5" w:rsidRPr="00C509B9">
        <w:rPr>
          <w:rFonts w:ascii="Open Sans" w:eastAsia="Times New Roman" w:hAnsi="Open Sans" w:cs="Open Sans"/>
          <w:color w:val="000000"/>
          <w:sz w:val="23"/>
          <w:szCs w:val="23"/>
        </w:rPr>
        <w:t>and finally, the</w:t>
      </w:r>
      <w:r w:rsidR="000916F2" w:rsidRPr="00C509B9">
        <w:rPr>
          <w:rFonts w:ascii="Open Sans" w:eastAsia="Times New Roman" w:hAnsi="Open Sans" w:cs="Open Sans"/>
          <w:i/>
          <w:iCs/>
          <w:color w:val="000000"/>
          <w:sz w:val="23"/>
          <w:szCs w:val="23"/>
        </w:rPr>
        <w:t xml:space="preserve"> </w:t>
      </w:r>
      <w:r w:rsidR="00CC13C5" w:rsidRPr="00C509B9">
        <w:rPr>
          <w:rFonts w:ascii="Open Sans" w:eastAsia="Times New Roman" w:hAnsi="Open Sans" w:cs="Open Sans"/>
          <w:i/>
          <w:iCs/>
          <w:color w:val="000000"/>
          <w:sz w:val="23"/>
          <w:szCs w:val="23"/>
        </w:rPr>
        <w:t>logical conclusion</w:t>
      </w:r>
      <w:r w:rsidR="000916F2" w:rsidRPr="00C509B9">
        <w:rPr>
          <w:rFonts w:ascii="Open Sans" w:eastAsia="Times New Roman" w:hAnsi="Open Sans" w:cs="Open Sans"/>
          <w:i/>
          <w:iCs/>
          <w:color w:val="000000"/>
          <w:sz w:val="23"/>
          <w:szCs w:val="23"/>
        </w:rPr>
        <w:t xml:space="preserve"> </w:t>
      </w:r>
      <w:r w:rsidR="00CC13C5" w:rsidRPr="00C509B9">
        <w:rPr>
          <w:rFonts w:ascii="Open Sans" w:eastAsia="Times New Roman" w:hAnsi="Open Sans" w:cs="Open Sans"/>
          <w:color w:val="000000"/>
          <w:sz w:val="23"/>
          <w:szCs w:val="23"/>
        </w:rPr>
        <w:t xml:space="preserve">or outcome </w:t>
      </w:r>
      <w:r w:rsidR="000916F2" w:rsidRPr="00C509B9">
        <w:rPr>
          <w:rFonts w:ascii="Open Sans" w:eastAsia="Times New Roman" w:hAnsi="Open Sans" w:cs="Open Sans"/>
          <w:color w:val="000000"/>
          <w:sz w:val="23"/>
          <w:szCs w:val="23"/>
        </w:rPr>
        <w:t xml:space="preserve">which is </w:t>
      </w:r>
      <w:r w:rsidR="00CC13C5" w:rsidRPr="00C509B9">
        <w:rPr>
          <w:rFonts w:ascii="Open Sans" w:eastAsia="Times New Roman" w:hAnsi="Open Sans" w:cs="Open Sans"/>
          <w:color w:val="000000"/>
          <w:sz w:val="23"/>
          <w:szCs w:val="23"/>
        </w:rPr>
        <w:t xml:space="preserve">his call to action. </w:t>
      </w:r>
      <w:r w:rsidR="00CE36E7" w:rsidRPr="00C509B9">
        <w:rPr>
          <w:rFonts w:ascii="Open Sans" w:eastAsia="Times New Roman" w:hAnsi="Open Sans" w:cs="Open Sans"/>
          <w:color w:val="000000"/>
          <w:sz w:val="23"/>
          <w:szCs w:val="23"/>
        </w:rPr>
        <w:t xml:space="preserve">We are going to look </w:t>
      </w:r>
      <w:r w:rsidR="00CC13C5" w:rsidRPr="00C509B9">
        <w:rPr>
          <w:rFonts w:ascii="Open Sans" w:eastAsia="Times New Roman" w:hAnsi="Open Sans" w:cs="Open Sans"/>
          <w:color w:val="000000"/>
          <w:sz w:val="23"/>
          <w:szCs w:val="23"/>
        </w:rPr>
        <w:t>at each of these</w:t>
      </w:r>
      <w:r w:rsidR="00CE36E7" w:rsidRPr="00C509B9">
        <w:rPr>
          <w:rFonts w:ascii="Open Sans" w:eastAsia="Times New Roman" w:hAnsi="Open Sans" w:cs="Open Sans"/>
          <w:color w:val="000000"/>
          <w:sz w:val="23"/>
          <w:szCs w:val="23"/>
        </w:rPr>
        <w:t xml:space="preserve"> sections (briefly!)</w:t>
      </w:r>
      <w:r w:rsidR="00CC13C5" w:rsidRPr="00C509B9">
        <w:rPr>
          <w:rFonts w:ascii="Open Sans" w:eastAsia="Times New Roman" w:hAnsi="Open Sans" w:cs="Open Sans"/>
          <w:color w:val="000000"/>
          <w:sz w:val="23"/>
          <w:szCs w:val="23"/>
        </w:rPr>
        <w:t>.</w:t>
      </w:r>
    </w:p>
    <w:p w14:paraId="47D758D0" w14:textId="77777777" w:rsidR="00C045C0" w:rsidRPr="00C509B9" w:rsidRDefault="00C045C0" w:rsidP="00C509B9">
      <w:pPr>
        <w:shd w:val="clear" w:color="auto" w:fill="FFFFFF"/>
        <w:jc w:val="both"/>
        <w:rPr>
          <w:rFonts w:ascii="Open Sans" w:eastAsia="Times New Roman" w:hAnsi="Open Sans" w:cs="Open Sans"/>
          <w:color w:val="000000"/>
          <w:sz w:val="23"/>
          <w:szCs w:val="23"/>
        </w:rPr>
      </w:pPr>
    </w:p>
    <w:p w14:paraId="00DF5A8F" w14:textId="00126155"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w:t>
      </w:r>
      <w:r w:rsidRPr="00C509B9">
        <w:rPr>
          <w:rFonts w:ascii="Open Sans" w:eastAsia="Times New Roman" w:hAnsi="Open Sans" w:cs="Open Sans"/>
          <w:b/>
          <w:bCs/>
          <w:color w:val="000000"/>
          <w:sz w:val="23"/>
          <w:szCs w:val="23"/>
        </w:rPr>
        <w:t>Thesis statement</w:t>
      </w:r>
      <w:r w:rsidR="00026E52" w:rsidRPr="00C509B9">
        <w:rPr>
          <w:rFonts w:ascii="Open Sans" w:eastAsia="Times New Roman" w:hAnsi="Open Sans" w:cs="Open Sans"/>
          <w:b/>
          <w:bCs/>
          <w:color w:val="000000"/>
          <w:sz w:val="23"/>
          <w:szCs w:val="23"/>
        </w:rPr>
        <w:t xml:space="preserve">. </w:t>
      </w:r>
      <w:r w:rsidRPr="00C509B9">
        <w:rPr>
          <w:rFonts w:ascii="Open Sans" w:eastAsia="Times New Roman" w:hAnsi="Open Sans" w:cs="Open Sans"/>
          <w:color w:val="000000"/>
          <w:sz w:val="23"/>
          <w:szCs w:val="23"/>
        </w:rPr>
        <w:t>“Praise the Lord! I will give thanks to the Lord with my whole heart, in the company of the upright, in the congregation”</w:t>
      </w:r>
      <w:r w:rsidR="00C56AD1" w:rsidRPr="00C509B9">
        <w:rPr>
          <w:rFonts w:ascii="Open Sans" w:eastAsia="Times New Roman" w:hAnsi="Open Sans" w:cs="Open Sans"/>
          <w:color w:val="000000"/>
          <w:sz w:val="23"/>
          <w:szCs w:val="23"/>
        </w:rPr>
        <w:t xml:space="preserve"> (v. 1).</w:t>
      </w:r>
      <w:r w:rsidRPr="00C509B9">
        <w:rPr>
          <w:rFonts w:ascii="Open Sans" w:eastAsia="Times New Roman" w:hAnsi="Open Sans" w:cs="Open Sans"/>
          <w:color w:val="000000"/>
          <w:sz w:val="23"/>
          <w:szCs w:val="23"/>
        </w:rPr>
        <w:t xml:space="preserve"> This verse describes what the writer intends to do. He</w:t>
      </w:r>
      <w:r w:rsidR="003B7B3E" w:rsidRPr="00C509B9">
        <w:rPr>
          <w:rFonts w:ascii="Open Sans" w:eastAsia="Times New Roman" w:hAnsi="Open Sans" w:cs="Open Sans"/>
          <w:color w:val="000000"/>
          <w:sz w:val="23"/>
          <w:szCs w:val="23"/>
        </w:rPr>
        <w:t xml:space="preserve"> i</w:t>
      </w:r>
      <w:r w:rsidRPr="00C509B9">
        <w:rPr>
          <w:rFonts w:ascii="Open Sans" w:eastAsia="Times New Roman" w:hAnsi="Open Sans" w:cs="Open Sans"/>
          <w:color w:val="000000"/>
          <w:sz w:val="23"/>
          <w:szCs w:val="23"/>
        </w:rPr>
        <w:t>s going to praise the Lord.</w:t>
      </w:r>
    </w:p>
    <w:p w14:paraId="13A1E171" w14:textId="77777777"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w:t>
      </w:r>
    </w:p>
    <w:p w14:paraId="25BD6B83" w14:textId="2BD460F0"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b/>
          <w:bCs/>
          <w:color w:val="000000"/>
          <w:sz w:val="23"/>
          <w:szCs w:val="23"/>
        </w:rPr>
        <w:t>Assertion</w:t>
      </w:r>
      <w:r w:rsidR="003B7B3E" w:rsidRPr="00C509B9">
        <w:rPr>
          <w:rFonts w:ascii="Open Sans" w:eastAsia="Times New Roman" w:hAnsi="Open Sans" w:cs="Open Sans"/>
          <w:b/>
          <w:bCs/>
          <w:color w:val="000000"/>
          <w:sz w:val="23"/>
          <w:szCs w:val="23"/>
        </w:rPr>
        <w:t>.</w:t>
      </w:r>
      <w:r w:rsidR="00F2250A" w:rsidRPr="00C509B9">
        <w:rPr>
          <w:rFonts w:ascii="Open Sans" w:eastAsia="Times New Roman" w:hAnsi="Open Sans" w:cs="Open Sans"/>
          <w:b/>
          <w:bCs/>
          <w:color w:val="000000"/>
          <w:sz w:val="23"/>
          <w:szCs w:val="23"/>
        </w:rPr>
        <w:t xml:space="preserve"> </w:t>
      </w:r>
      <w:r w:rsidRPr="00C509B9">
        <w:rPr>
          <w:rFonts w:ascii="Open Sans" w:eastAsia="Times New Roman" w:hAnsi="Open Sans" w:cs="Open Sans"/>
          <w:color w:val="000000"/>
          <w:sz w:val="23"/>
          <w:szCs w:val="23"/>
        </w:rPr>
        <w:t>The writer contends that the “works of the Lord” are great and people who love God’s work study them, examine them in detail. They look at every aspect of the works of God, deconstruct them, analyze them, conjecture, hypothesize, extol</w:t>
      </w:r>
      <w:r w:rsidR="00661D1C" w:rsidRPr="00C509B9">
        <w:rPr>
          <w:rFonts w:ascii="Open Sans" w:eastAsia="Times New Roman" w:hAnsi="Open Sans" w:cs="Open Sans"/>
          <w:color w:val="000000"/>
          <w:sz w:val="23"/>
          <w:szCs w:val="23"/>
        </w:rPr>
        <w:t>,</w:t>
      </w:r>
      <w:r w:rsidR="003048DF"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and rhapsodize. They</w:t>
      </w:r>
      <w:r w:rsidR="00661D1C" w:rsidRPr="00C509B9">
        <w:rPr>
          <w:rFonts w:ascii="Open Sans" w:eastAsia="Times New Roman" w:hAnsi="Open Sans" w:cs="Open Sans"/>
          <w:color w:val="000000"/>
          <w:sz w:val="23"/>
          <w:szCs w:val="23"/>
        </w:rPr>
        <w:t xml:space="preserve"> a</w:t>
      </w:r>
      <w:r w:rsidRPr="00C509B9">
        <w:rPr>
          <w:rFonts w:ascii="Open Sans" w:eastAsia="Times New Roman" w:hAnsi="Open Sans" w:cs="Open Sans"/>
          <w:color w:val="000000"/>
          <w:sz w:val="23"/>
          <w:szCs w:val="23"/>
        </w:rPr>
        <w:t>re in shock and awe</w:t>
      </w:r>
      <w:r w:rsidR="003048DF" w:rsidRPr="00C509B9">
        <w:rPr>
          <w:rFonts w:ascii="Open Sans" w:eastAsia="Times New Roman" w:hAnsi="Open Sans" w:cs="Open Sans"/>
          <w:color w:val="000000"/>
          <w:sz w:val="23"/>
          <w:szCs w:val="23"/>
        </w:rPr>
        <w:t xml:space="preserve"> (v. 2).</w:t>
      </w:r>
    </w:p>
    <w:p w14:paraId="1E7AA1B5" w14:textId="77777777" w:rsidR="00F2250A" w:rsidRPr="00C509B9" w:rsidRDefault="00F2250A" w:rsidP="00C509B9">
      <w:pPr>
        <w:shd w:val="clear" w:color="auto" w:fill="FFFFFF"/>
        <w:jc w:val="both"/>
        <w:rPr>
          <w:rFonts w:ascii="Open Sans" w:eastAsia="Times New Roman" w:hAnsi="Open Sans" w:cs="Open Sans"/>
          <w:color w:val="000000"/>
          <w:sz w:val="23"/>
          <w:szCs w:val="23"/>
        </w:rPr>
      </w:pPr>
    </w:p>
    <w:p w14:paraId="28587EAD" w14:textId="16D30E20" w:rsidR="00CC13C5" w:rsidRDefault="003048DF" w:rsidP="00C509B9">
      <w:pPr>
        <w:shd w:val="clear" w:color="auto" w:fill="FFFFFF"/>
        <w:jc w:val="both"/>
        <w:rPr>
          <w:rFonts w:ascii="Open Sans" w:eastAsia="Times New Roman" w:hAnsi="Open Sans" w:cs="Open Sans"/>
          <w:i/>
          <w:iCs/>
          <w:color w:val="000000"/>
          <w:sz w:val="23"/>
          <w:szCs w:val="23"/>
        </w:rPr>
      </w:pPr>
      <w:r w:rsidRPr="00C509B9">
        <w:rPr>
          <w:rFonts w:ascii="Open Sans" w:eastAsia="Times New Roman" w:hAnsi="Open Sans" w:cs="Open Sans"/>
          <w:color w:val="000000"/>
          <w:sz w:val="23"/>
          <w:szCs w:val="23"/>
        </w:rPr>
        <w:t>T</w:t>
      </w:r>
      <w:r w:rsidR="00CC13C5" w:rsidRPr="00C509B9">
        <w:rPr>
          <w:rFonts w:ascii="Open Sans" w:eastAsia="Times New Roman" w:hAnsi="Open Sans" w:cs="Open Sans"/>
          <w:color w:val="000000"/>
          <w:sz w:val="23"/>
          <w:szCs w:val="23"/>
        </w:rPr>
        <w:t>hen</w:t>
      </w:r>
      <w:r w:rsidRPr="00C509B9">
        <w:rPr>
          <w:rFonts w:ascii="Open Sans" w:eastAsia="Times New Roman" w:hAnsi="Open Sans" w:cs="Open Sans"/>
          <w:color w:val="000000"/>
          <w:sz w:val="23"/>
          <w:szCs w:val="23"/>
        </w:rPr>
        <w:t>,</w:t>
      </w:r>
      <w:r w:rsidR="00CC13C5"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 xml:space="preserve">he </w:t>
      </w:r>
      <w:r w:rsidR="00CC13C5" w:rsidRPr="00C509B9">
        <w:rPr>
          <w:rFonts w:ascii="Open Sans" w:eastAsia="Times New Roman" w:hAnsi="Open Sans" w:cs="Open Sans"/>
          <w:color w:val="000000"/>
          <w:sz w:val="23"/>
          <w:szCs w:val="23"/>
        </w:rPr>
        <w:t xml:space="preserve">argues that these creative wonders project the honor and majesty of their Creator and that God’s marvelous deeds earn God a well-deserved reputation: </w:t>
      </w:r>
      <w:r w:rsidR="00207121" w:rsidRPr="00C509B9">
        <w:rPr>
          <w:rFonts w:ascii="Open Sans" w:eastAsia="Times New Roman" w:hAnsi="Open Sans" w:cs="Open Sans"/>
          <w:color w:val="000000"/>
          <w:sz w:val="23"/>
          <w:szCs w:val="23"/>
        </w:rPr>
        <w:t>Ours</w:t>
      </w:r>
      <w:r w:rsidR="00CC13C5" w:rsidRPr="00C509B9">
        <w:rPr>
          <w:rFonts w:ascii="Open Sans" w:eastAsia="Times New Roman" w:hAnsi="Open Sans" w:cs="Open Sans"/>
          <w:color w:val="000000"/>
          <w:sz w:val="23"/>
          <w:szCs w:val="23"/>
        </w:rPr>
        <w:t xml:space="preserve"> is a God of enduring righteousness, and moreover, </w:t>
      </w:r>
      <w:r w:rsidR="00F12BDA" w:rsidRPr="00C509B9">
        <w:rPr>
          <w:rFonts w:ascii="Open Sans" w:eastAsia="Times New Roman" w:hAnsi="Open Sans" w:cs="Open Sans"/>
          <w:color w:val="000000"/>
          <w:sz w:val="23"/>
          <w:szCs w:val="23"/>
        </w:rPr>
        <w:t>a God</w:t>
      </w:r>
      <w:r w:rsidR="00481392" w:rsidRPr="00C509B9">
        <w:rPr>
          <w:rFonts w:ascii="Open Sans" w:eastAsia="Times New Roman" w:hAnsi="Open Sans" w:cs="Open Sans"/>
          <w:color w:val="000000"/>
          <w:sz w:val="23"/>
          <w:szCs w:val="23"/>
        </w:rPr>
        <w:t xml:space="preserve"> who </w:t>
      </w:r>
      <w:r w:rsidR="00CC13C5" w:rsidRPr="00C509B9">
        <w:rPr>
          <w:rFonts w:ascii="Open Sans" w:eastAsia="Times New Roman" w:hAnsi="Open Sans" w:cs="Open Sans"/>
          <w:color w:val="000000"/>
          <w:sz w:val="23"/>
          <w:szCs w:val="23"/>
        </w:rPr>
        <w:t>is “gracious and merciful.”</w:t>
      </w:r>
      <w:r w:rsidR="00F12BDA" w:rsidRPr="00C509B9">
        <w:rPr>
          <w:rFonts w:ascii="Open Sans" w:eastAsia="Times New Roman" w:hAnsi="Open Sans" w:cs="Open Sans"/>
          <w:color w:val="000000"/>
          <w:sz w:val="23"/>
          <w:szCs w:val="23"/>
        </w:rPr>
        <w:t xml:space="preserve"> T</w:t>
      </w:r>
      <w:r w:rsidR="00CC13C5" w:rsidRPr="00C509B9">
        <w:rPr>
          <w:rFonts w:ascii="Open Sans" w:eastAsia="Times New Roman" w:hAnsi="Open Sans" w:cs="Open Sans"/>
          <w:color w:val="000000"/>
          <w:sz w:val="23"/>
          <w:szCs w:val="23"/>
        </w:rPr>
        <w:t>he writer asserts that </w:t>
      </w:r>
      <w:r w:rsidR="00CC13C5" w:rsidRPr="00C509B9">
        <w:rPr>
          <w:rFonts w:ascii="Open Sans" w:eastAsia="Times New Roman" w:hAnsi="Open Sans" w:cs="Open Sans"/>
          <w:i/>
          <w:iCs/>
          <w:color w:val="000000"/>
          <w:sz w:val="23"/>
          <w:szCs w:val="23"/>
        </w:rPr>
        <w:t>God is a God of “wonderful deeds” (v. 4), that are clothed in grace and mercy.</w:t>
      </w:r>
      <w:r w:rsidR="00F2250A" w:rsidRPr="00C509B9">
        <w:rPr>
          <w:rFonts w:ascii="Open Sans" w:eastAsia="Times New Roman" w:hAnsi="Open Sans" w:cs="Open Sans"/>
          <w:i/>
          <w:iCs/>
          <w:color w:val="000000"/>
          <w:sz w:val="23"/>
          <w:szCs w:val="23"/>
        </w:rPr>
        <w:t xml:space="preserve"> </w:t>
      </w:r>
    </w:p>
    <w:p w14:paraId="39D1A8A8" w14:textId="77777777" w:rsidR="00F85863" w:rsidRPr="00C509B9" w:rsidRDefault="00F85863" w:rsidP="00C509B9">
      <w:pPr>
        <w:shd w:val="clear" w:color="auto" w:fill="FFFFFF"/>
        <w:jc w:val="both"/>
        <w:rPr>
          <w:rFonts w:ascii="Open Sans" w:eastAsia="Times New Roman" w:hAnsi="Open Sans" w:cs="Open Sans"/>
          <w:color w:val="000000"/>
          <w:sz w:val="23"/>
          <w:szCs w:val="23"/>
        </w:rPr>
      </w:pPr>
    </w:p>
    <w:p w14:paraId="52A26C19" w14:textId="72BF2ED3"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b/>
          <w:bCs/>
          <w:color w:val="000000"/>
          <w:sz w:val="23"/>
          <w:szCs w:val="23"/>
        </w:rPr>
        <w:t>Examples to support the assertion</w:t>
      </w:r>
      <w:r w:rsidR="00EE783F" w:rsidRPr="00C509B9">
        <w:rPr>
          <w:rFonts w:ascii="Open Sans" w:eastAsia="Times New Roman" w:hAnsi="Open Sans" w:cs="Open Sans"/>
          <w:b/>
          <w:bCs/>
          <w:color w:val="000000"/>
          <w:sz w:val="23"/>
          <w:szCs w:val="23"/>
        </w:rPr>
        <w:t xml:space="preserve">. </w:t>
      </w:r>
      <w:r w:rsidRPr="00C509B9">
        <w:rPr>
          <w:rFonts w:ascii="Open Sans" w:eastAsia="Times New Roman" w:hAnsi="Open Sans" w:cs="Open Sans"/>
          <w:color w:val="000000"/>
          <w:sz w:val="23"/>
          <w:szCs w:val="23"/>
        </w:rPr>
        <w:t xml:space="preserve">The writer provides examples to support his contention that God is a God of “wonderful deeds” </w:t>
      </w:r>
      <w:r w:rsidR="00E3534F" w:rsidRPr="00C509B9">
        <w:rPr>
          <w:rFonts w:ascii="Open Sans" w:eastAsia="Times New Roman" w:hAnsi="Open Sans" w:cs="Open Sans"/>
          <w:color w:val="000000"/>
          <w:sz w:val="23"/>
          <w:szCs w:val="23"/>
        </w:rPr>
        <w:t>which</w:t>
      </w:r>
      <w:r w:rsidRPr="00C509B9">
        <w:rPr>
          <w:rFonts w:ascii="Open Sans" w:eastAsia="Times New Roman" w:hAnsi="Open Sans" w:cs="Open Sans"/>
          <w:color w:val="000000"/>
          <w:sz w:val="23"/>
          <w:szCs w:val="23"/>
        </w:rPr>
        <w:t xml:space="preserve"> are clothed in grace and </w:t>
      </w:r>
      <w:r w:rsidRPr="00C509B9">
        <w:rPr>
          <w:rFonts w:ascii="Open Sans" w:eastAsia="Times New Roman" w:hAnsi="Open Sans" w:cs="Open Sans"/>
          <w:color w:val="000000"/>
          <w:sz w:val="23"/>
          <w:szCs w:val="23"/>
        </w:rPr>
        <w:t>mercy.</w:t>
      </w:r>
      <w:r w:rsidR="00A9248C" w:rsidRPr="00C509B9">
        <w:rPr>
          <w:rFonts w:ascii="Open Sans" w:eastAsia="Times New Roman" w:hAnsi="Open Sans" w:cs="Open Sans"/>
          <w:color w:val="000000"/>
          <w:sz w:val="23"/>
          <w:szCs w:val="23"/>
        </w:rPr>
        <w:t xml:space="preserve"> </w:t>
      </w:r>
      <w:r w:rsidR="00614697"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God provided food, he writes</w:t>
      </w:r>
      <w:r w:rsidR="00DA272A"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a reference to the Israelites’ experience in the wilderness when manna and quail sustained them for many years. God also provided water in the desert, which is nothing short of amazing!</w:t>
      </w:r>
      <w:r w:rsidR="000C1CFC"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God kept covenant with them, a covenant that began with Abraham and was renewed at Sinai.</w:t>
      </w:r>
      <w:r w:rsidR="000C1CFC"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God’s works were very public</w:t>
      </w:r>
      <w:r w:rsidR="000C1CFC" w:rsidRPr="00C509B9">
        <w:rPr>
          <w:rFonts w:ascii="Open Sans" w:eastAsia="Times New Roman" w:hAnsi="Open Sans" w:cs="Open Sans"/>
          <w:color w:val="000000"/>
          <w:sz w:val="23"/>
          <w:szCs w:val="23"/>
        </w:rPr>
        <w:t xml:space="preserve">, so </w:t>
      </w:r>
      <w:r w:rsidRPr="00C509B9">
        <w:rPr>
          <w:rFonts w:ascii="Open Sans" w:eastAsia="Times New Roman" w:hAnsi="Open Sans" w:cs="Open Sans"/>
          <w:color w:val="000000"/>
          <w:sz w:val="23"/>
          <w:szCs w:val="23"/>
        </w:rPr>
        <w:t>neighboring nations learned of the great God of the Hebrews.</w:t>
      </w:r>
      <w:r w:rsidR="00247F00"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God is faithful, just</w:t>
      </w:r>
      <w:r w:rsidR="00892E1D" w:rsidRPr="00C509B9">
        <w:rPr>
          <w:rFonts w:ascii="Open Sans" w:eastAsia="Times New Roman" w:hAnsi="Open Sans" w:cs="Open Sans"/>
          <w:color w:val="000000"/>
          <w:sz w:val="23"/>
          <w:szCs w:val="23"/>
        </w:rPr>
        <w:t>,</w:t>
      </w:r>
      <w:r w:rsidRPr="00C509B9">
        <w:rPr>
          <w:rFonts w:ascii="Open Sans" w:eastAsia="Times New Roman" w:hAnsi="Open Sans" w:cs="Open Sans"/>
          <w:color w:val="000000"/>
          <w:sz w:val="23"/>
          <w:szCs w:val="23"/>
        </w:rPr>
        <w:t xml:space="preserve"> and trustworthy, a reference not only to how God delivered the Israelites time and again, but to the Mosaic law that codified the righteousness of God and the expectations God had for the people.</w:t>
      </w:r>
      <w:r w:rsidR="00247F00"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And finally, God saved them, redeem</w:t>
      </w:r>
      <w:r w:rsidR="009840D0" w:rsidRPr="00C509B9">
        <w:rPr>
          <w:rFonts w:ascii="Open Sans" w:eastAsia="Times New Roman" w:hAnsi="Open Sans" w:cs="Open Sans"/>
          <w:color w:val="000000"/>
          <w:sz w:val="23"/>
          <w:szCs w:val="23"/>
        </w:rPr>
        <w:t>ing</w:t>
      </w:r>
      <w:r w:rsidRPr="00C509B9">
        <w:rPr>
          <w:rFonts w:ascii="Open Sans" w:eastAsia="Times New Roman" w:hAnsi="Open Sans" w:cs="Open Sans"/>
          <w:color w:val="000000"/>
          <w:sz w:val="23"/>
          <w:szCs w:val="23"/>
        </w:rPr>
        <w:t xml:space="preserve"> them from destruction. </w:t>
      </w:r>
      <w:r w:rsidR="00F322DA" w:rsidRPr="00C509B9">
        <w:rPr>
          <w:rFonts w:ascii="Open Sans" w:eastAsia="Times New Roman" w:hAnsi="Open Sans" w:cs="Open Sans"/>
          <w:color w:val="000000"/>
          <w:sz w:val="23"/>
          <w:szCs w:val="23"/>
        </w:rPr>
        <w:t xml:space="preserve">One has the sense that the </w:t>
      </w:r>
      <w:r w:rsidR="00836006" w:rsidRPr="00C509B9">
        <w:rPr>
          <w:rFonts w:ascii="Open Sans" w:eastAsia="Times New Roman" w:hAnsi="Open Sans" w:cs="Open Sans"/>
          <w:color w:val="000000"/>
          <w:sz w:val="23"/>
          <w:szCs w:val="23"/>
        </w:rPr>
        <w:t>psalmist</w:t>
      </w:r>
      <w:r w:rsidR="00F322DA" w:rsidRPr="00C509B9">
        <w:rPr>
          <w:rFonts w:ascii="Open Sans" w:eastAsia="Times New Roman" w:hAnsi="Open Sans" w:cs="Open Sans"/>
          <w:color w:val="000000"/>
          <w:sz w:val="23"/>
          <w:szCs w:val="23"/>
        </w:rPr>
        <w:t xml:space="preserve"> could have kept on writing. Perhaps he kept it brief because he was running out of alphabet! Clearly, he had a lot of material with which to work.</w:t>
      </w:r>
    </w:p>
    <w:p w14:paraId="665AFE4D" w14:textId="77777777" w:rsidR="00711FCB" w:rsidRPr="00C509B9" w:rsidRDefault="00711FCB" w:rsidP="00C509B9">
      <w:pPr>
        <w:shd w:val="clear" w:color="auto" w:fill="FFFFFF"/>
        <w:jc w:val="both"/>
        <w:rPr>
          <w:rFonts w:ascii="Open Sans" w:eastAsia="Times New Roman" w:hAnsi="Open Sans" w:cs="Open Sans"/>
          <w:color w:val="000000"/>
          <w:sz w:val="23"/>
          <w:szCs w:val="23"/>
        </w:rPr>
      </w:pPr>
    </w:p>
    <w:p w14:paraId="41F25F3C" w14:textId="01498152"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Even if you had just </w:t>
      </w:r>
      <w:r w:rsidRPr="00C509B9">
        <w:rPr>
          <w:rFonts w:ascii="Open Sans" w:eastAsia="Times New Roman" w:hAnsi="Open Sans" w:cs="Open Sans"/>
          <w:i/>
          <w:iCs/>
          <w:color w:val="000000"/>
          <w:sz w:val="23"/>
          <w:szCs w:val="23"/>
        </w:rPr>
        <w:t>one </w:t>
      </w:r>
      <w:r w:rsidRPr="00C509B9">
        <w:rPr>
          <w:rFonts w:ascii="Open Sans" w:eastAsia="Times New Roman" w:hAnsi="Open Sans" w:cs="Open Sans"/>
          <w:color w:val="000000"/>
          <w:sz w:val="23"/>
          <w:szCs w:val="23"/>
        </w:rPr>
        <w:t>of these examples to support the contention that </w:t>
      </w:r>
      <w:r w:rsidRPr="00C509B9">
        <w:rPr>
          <w:rFonts w:ascii="Open Sans" w:eastAsia="Times New Roman" w:hAnsi="Open Sans" w:cs="Open Sans"/>
          <w:i/>
          <w:iCs/>
          <w:color w:val="000000"/>
          <w:sz w:val="23"/>
          <w:szCs w:val="23"/>
        </w:rPr>
        <w:t>God is a God of “wonderful deeds” (v. 4) that are clothed in grace and mercy, </w:t>
      </w:r>
      <w:r w:rsidRPr="00C509B9">
        <w:rPr>
          <w:rFonts w:ascii="Open Sans" w:eastAsia="Times New Roman" w:hAnsi="Open Sans" w:cs="Open Sans"/>
          <w:color w:val="000000"/>
          <w:sz w:val="23"/>
          <w:szCs w:val="23"/>
        </w:rPr>
        <w:t>it would be more than enough.</w:t>
      </w:r>
      <w:r w:rsidR="001C1B40"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 xml:space="preserve">But the writer goes further. He emphasizes the eternality of these wonderful attributes of God. </w:t>
      </w:r>
      <w:r w:rsidR="00833D04" w:rsidRPr="00C509B9">
        <w:rPr>
          <w:rFonts w:ascii="Open Sans" w:eastAsia="Times New Roman" w:hAnsi="Open Sans" w:cs="Open Sans"/>
          <w:color w:val="000000"/>
          <w:sz w:val="23"/>
          <w:szCs w:val="23"/>
        </w:rPr>
        <w:t>T</w:t>
      </w:r>
      <w:r w:rsidRPr="00C509B9">
        <w:rPr>
          <w:rFonts w:ascii="Open Sans" w:eastAsia="Times New Roman" w:hAnsi="Open Sans" w:cs="Open Sans"/>
          <w:color w:val="000000"/>
          <w:sz w:val="23"/>
          <w:szCs w:val="23"/>
        </w:rPr>
        <w:t>he expression </w:t>
      </w:r>
      <w:r w:rsidRPr="00C509B9">
        <w:rPr>
          <w:rFonts w:ascii="Open Sans" w:eastAsia="Times New Roman" w:hAnsi="Open Sans" w:cs="Open Sans"/>
          <w:i/>
          <w:iCs/>
          <w:color w:val="000000"/>
          <w:sz w:val="23"/>
          <w:szCs w:val="23"/>
        </w:rPr>
        <w:t>ever</w:t>
      </w:r>
      <w:r w:rsidRPr="00C509B9">
        <w:rPr>
          <w:rFonts w:ascii="Open Sans" w:eastAsia="Times New Roman" w:hAnsi="Open Sans" w:cs="Open Sans"/>
          <w:color w:val="000000"/>
          <w:sz w:val="23"/>
          <w:szCs w:val="23"/>
        </w:rPr>
        <w:t> or </w:t>
      </w:r>
      <w:r w:rsidRPr="00C509B9">
        <w:rPr>
          <w:rFonts w:ascii="Open Sans" w:eastAsia="Times New Roman" w:hAnsi="Open Sans" w:cs="Open Sans"/>
          <w:i/>
          <w:iCs/>
          <w:color w:val="000000"/>
          <w:sz w:val="23"/>
          <w:szCs w:val="23"/>
        </w:rPr>
        <w:t>forever</w:t>
      </w:r>
      <w:r w:rsidRPr="00C509B9">
        <w:rPr>
          <w:rFonts w:ascii="Open Sans" w:eastAsia="Times New Roman" w:hAnsi="Open Sans" w:cs="Open Sans"/>
          <w:color w:val="000000"/>
          <w:sz w:val="23"/>
          <w:szCs w:val="23"/>
        </w:rPr>
        <w:t> </w:t>
      </w:r>
      <w:r w:rsidR="001219F9" w:rsidRPr="00C509B9">
        <w:rPr>
          <w:rFonts w:ascii="Open Sans" w:eastAsia="Times New Roman" w:hAnsi="Open Sans" w:cs="Open Sans"/>
          <w:color w:val="000000"/>
          <w:sz w:val="23"/>
          <w:szCs w:val="23"/>
        </w:rPr>
        <w:t>appears</w:t>
      </w:r>
      <w:r w:rsidRPr="00C509B9">
        <w:rPr>
          <w:rFonts w:ascii="Open Sans" w:eastAsia="Times New Roman" w:hAnsi="Open Sans" w:cs="Open Sans"/>
          <w:color w:val="000000"/>
          <w:sz w:val="23"/>
          <w:szCs w:val="23"/>
        </w:rPr>
        <w:t xml:space="preserve"> five times in this short praise song</w:t>
      </w:r>
      <w:r w:rsidR="003517E5" w:rsidRPr="00C509B9">
        <w:rPr>
          <w:rFonts w:ascii="Open Sans" w:eastAsia="Times New Roman" w:hAnsi="Open Sans" w:cs="Open Sans"/>
          <w:color w:val="000000"/>
          <w:sz w:val="23"/>
          <w:szCs w:val="23"/>
        </w:rPr>
        <w:t>.</w:t>
      </w:r>
      <w:r w:rsidR="00B87442" w:rsidRPr="00C509B9">
        <w:rPr>
          <w:rFonts w:ascii="Open Sans" w:eastAsia="Times New Roman" w:hAnsi="Open Sans" w:cs="Open Sans"/>
          <w:color w:val="000000"/>
          <w:sz w:val="23"/>
          <w:szCs w:val="23"/>
        </w:rPr>
        <w:t xml:space="preserve"> </w:t>
      </w:r>
      <w:r w:rsidR="00833D04" w:rsidRPr="00C509B9">
        <w:rPr>
          <w:rFonts w:ascii="Open Sans" w:eastAsia="Times New Roman" w:hAnsi="Open Sans" w:cs="Open Sans"/>
          <w:color w:val="000000"/>
          <w:sz w:val="23"/>
          <w:szCs w:val="23"/>
        </w:rPr>
        <w:t>God’s</w:t>
      </w:r>
      <w:r w:rsidRPr="00C509B9">
        <w:rPr>
          <w:rFonts w:ascii="Open Sans" w:eastAsia="Times New Roman" w:hAnsi="Open Sans" w:cs="Open Sans"/>
          <w:color w:val="000000"/>
          <w:sz w:val="23"/>
          <w:szCs w:val="23"/>
        </w:rPr>
        <w:t xml:space="preserve"> righteousness endures </w:t>
      </w:r>
      <w:r w:rsidRPr="00C509B9">
        <w:rPr>
          <w:rFonts w:ascii="Open Sans" w:eastAsia="Times New Roman" w:hAnsi="Open Sans" w:cs="Open Sans"/>
          <w:i/>
          <w:iCs/>
          <w:color w:val="000000"/>
          <w:sz w:val="23"/>
          <w:szCs w:val="23"/>
        </w:rPr>
        <w:t>forever</w:t>
      </w:r>
      <w:r w:rsidR="003517E5" w:rsidRPr="00C509B9">
        <w:rPr>
          <w:rFonts w:ascii="Open Sans" w:eastAsia="Times New Roman" w:hAnsi="Open Sans" w:cs="Open Sans"/>
          <w:color w:val="000000"/>
          <w:sz w:val="23"/>
          <w:szCs w:val="23"/>
        </w:rPr>
        <w:t xml:space="preserve"> (v. 3)</w:t>
      </w:r>
      <w:r w:rsidRPr="00C509B9">
        <w:rPr>
          <w:rFonts w:ascii="Open Sans" w:eastAsia="Times New Roman" w:hAnsi="Open Sans" w:cs="Open Sans"/>
          <w:i/>
          <w:iCs/>
          <w:color w:val="000000"/>
          <w:sz w:val="23"/>
          <w:szCs w:val="23"/>
        </w:rPr>
        <w:t>.</w:t>
      </w:r>
      <w:r w:rsidR="00B87442" w:rsidRPr="00C509B9">
        <w:rPr>
          <w:rFonts w:ascii="Open Sans" w:eastAsia="Times New Roman" w:hAnsi="Open Sans" w:cs="Open Sans"/>
          <w:i/>
          <w:iCs/>
          <w:color w:val="000000"/>
          <w:sz w:val="23"/>
          <w:szCs w:val="23"/>
        </w:rPr>
        <w:t xml:space="preserve"> </w:t>
      </w:r>
      <w:r w:rsidR="00833D04" w:rsidRPr="00C509B9">
        <w:rPr>
          <w:rFonts w:ascii="Open Sans" w:eastAsia="Times New Roman" w:hAnsi="Open Sans" w:cs="Open Sans"/>
          <w:color w:val="000000"/>
          <w:sz w:val="23"/>
          <w:szCs w:val="23"/>
        </w:rPr>
        <w:t>God</w:t>
      </w:r>
      <w:r w:rsidRPr="00C509B9">
        <w:rPr>
          <w:rFonts w:ascii="Open Sans" w:eastAsia="Times New Roman" w:hAnsi="Open Sans" w:cs="Open Sans"/>
          <w:color w:val="000000"/>
          <w:sz w:val="23"/>
          <w:szCs w:val="23"/>
        </w:rPr>
        <w:t xml:space="preserve"> is </w:t>
      </w:r>
      <w:r w:rsidRPr="00C509B9">
        <w:rPr>
          <w:rFonts w:ascii="Open Sans" w:eastAsia="Times New Roman" w:hAnsi="Open Sans" w:cs="Open Sans"/>
          <w:i/>
          <w:iCs/>
          <w:color w:val="000000"/>
          <w:sz w:val="23"/>
          <w:szCs w:val="23"/>
        </w:rPr>
        <w:t>ever</w:t>
      </w:r>
      <w:r w:rsidRPr="00C509B9">
        <w:rPr>
          <w:rFonts w:ascii="Open Sans" w:eastAsia="Times New Roman" w:hAnsi="Open Sans" w:cs="Open Sans"/>
          <w:color w:val="000000"/>
          <w:sz w:val="23"/>
          <w:szCs w:val="23"/>
        </w:rPr>
        <w:t xml:space="preserve"> mindful of </w:t>
      </w:r>
      <w:bookmarkStart w:id="0" w:name="_Hlk62478882"/>
      <w:r w:rsidR="00833D04" w:rsidRPr="00C509B9">
        <w:rPr>
          <w:rFonts w:ascii="Open Sans" w:eastAsia="Times New Roman" w:hAnsi="Open Sans" w:cs="Open Sans"/>
          <w:color w:val="000000"/>
          <w:sz w:val="23"/>
          <w:szCs w:val="23"/>
        </w:rPr>
        <w:t>God’s</w:t>
      </w:r>
      <w:r w:rsidRPr="00C509B9">
        <w:rPr>
          <w:rFonts w:ascii="Open Sans" w:eastAsia="Times New Roman" w:hAnsi="Open Sans" w:cs="Open Sans"/>
          <w:color w:val="000000"/>
          <w:sz w:val="23"/>
          <w:szCs w:val="23"/>
        </w:rPr>
        <w:t xml:space="preserve"> </w:t>
      </w:r>
      <w:bookmarkEnd w:id="0"/>
      <w:r w:rsidRPr="00C509B9">
        <w:rPr>
          <w:rFonts w:ascii="Open Sans" w:eastAsia="Times New Roman" w:hAnsi="Open Sans" w:cs="Open Sans"/>
          <w:color w:val="000000"/>
          <w:sz w:val="23"/>
          <w:szCs w:val="23"/>
        </w:rPr>
        <w:t>covenant</w:t>
      </w:r>
      <w:r w:rsidR="003517E5" w:rsidRPr="00C509B9">
        <w:rPr>
          <w:rFonts w:ascii="Open Sans" w:eastAsia="Times New Roman" w:hAnsi="Open Sans" w:cs="Open Sans"/>
          <w:color w:val="000000"/>
          <w:sz w:val="23"/>
          <w:szCs w:val="23"/>
        </w:rPr>
        <w:t xml:space="preserve"> (v. 5)</w:t>
      </w:r>
      <w:r w:rsidRPr="00C509B9">
        <w:rPr>
          <w:rFonts w:ascii="Open Sans" w:eastAsia="Times New Roman" w:hAnsi="Open Sans" w:cs="Open Sans"/>
          <w:color w:val="000000"/>
          <w:sz w:val="23"/>
          <w:szCs w:val="23"/>
        </w:rPr>
        <w:t xml:space="preserve">. All </w:t>
      </w:r>
      <w:r w:rsidR="00833D04" w:rsidRPr="00C509B9">
        <w:rPr>
          <w:rFonts w:ascii="Open Sans" w:eastAsia="Times New Roman" w:hAnsi="Open Sans" w:cs="Open Sans"/>
          <w:color w:val="000000"/>
          <w:sz w:val="23"/>
          <w:szCs w:val="23"/>
        </w:rPr>
        <w:t xml:space="preserve">God’s </w:t>
      </w:r>
      <w:r w:rsidRPr="00C509B9">
        <w:rPr>
          <w:rFonts w:ascii="Open Sans" w:eastAsia="Times New Roman" w:hAnsi="Open Sans" w:cs="Open Sans"/>
          <w:color w:val="000000"/>
          <w:sz w:val="23"/>
          <w:szCs w:val="23"/>
        </w:rPr>
        <w:t>precepts are trustworthy</w:t>
      </w:r>
      <w:r w:rsidR="003517E5" w:rsidRPr="00C509B9">
        <w:rPr>
          <w:rFonts w:ascii="Open Sans" w:eastAsia="Times New Roman" w:hAnsi="Open Sans" w:cs="Open Sans"/>
          <w:color w:val="000000"/>
          <w:sz w:val="23"/>
          <w:szCs w:val="23"/>
        </w:rPr>
        <w:t xml:space="preserve"> (v. 8)</w:t>
      </w:r>
      <w:r w:rsidRPr="00C509B9">
        <w:rPr>
          <w:rFonts w:ascii="Open Sans" w:eastAsia="Times New Roman" w:hAnsi="Open Sans" w:cs="Open Sans"/>
          <w:color w:val="000000"/>
          <w:sz w:val="23"/>
          <w:szCs w:val="23"/>
        </w:rPr>
        <w:t>. They are established </w:t>
      </w:r>
      <w:r w:rsidRPr="00C509B9">
        <w:rPr>
          <w:rFonts w:ascii="Open Sans" w:eastAsia="Times New Roman" w:hAnsi="Open Sans" w:cs="Open Sans"/>
          <w:i/>
          <w:iCs/>
          <w:color w:val="000000"/>
          <w:sz w:val="23"/>
          <w:szCs w:val="23"/>
        </w:rPr>
        <w:t>forever and ever</w:t>
      </w:r>
      <w:r w:rsidRPr="00C509B9">
        <w:rPr>
          <w:rFonts w:ascii="Open Sans" w:eastAsia="Times New Roman" w:hAnsi="Open Sans" w:cs="Open Sans"/>
          <w:color w:val="000000"/>
          <w:sz w:val="23"/>
          <w:szCs w:val="23"/>
        </w:rPr>
        <w:t>.</w:t>
      </w:r>
      <w:r w:rsidR="00B87442" w:rsidRPr="00C509B9">
        <w:rPr>
          <w:rFonts w:ascii="Open Sans" w:eastAsia="Times New Roman" w:hAnsi="Open Sans" w:cs="Open Sans"/>
          <w:color w:val="000000"/>
          <w:sz w:val="23"/>
          <w:szCs w:val="23"/>
        </w:rPr>
        <w:t xml:space="preserve"> </w:t>
      </w:r>
      <w:r w:rsidR="00833D04" w:rsidRPr="00C509B9">
        <w:rPr>
          <w:rFonts w:ascii="Open Sans" w:eastAsia="Times New Roman" w:hAnsi="Open Sans" w:cs="Open Sans"/>
          <w:color w:val="000000"/>
          <w:sz w:val="23"/>
          <w:szCs w:val="23"/>
        </w:rPr>
        <w:t xml:space="preserve">God </w:t>
      </w:r>
      <w:r w:rsidRPr="00C509B9">
        <w:rPr>
          <w:rFonts w:ascii="Open Sans" w:eastAsia="Times New Roman" w:hAnsi="Open Sans" w:cs="Open Sans"/>
          <w:color w:val="000000"/>
          <w:sz w:val="23"/>
          <w:szCs w:val="23"/>
        </w:rPr>
        <w:t xml:space="preserve">commanded </w:t>
      </w:r>
      <w:r w:rsidR="00833D04" w:rsidRPr="00C509B9">
        <w:rPr>
          <w:rFonts w:ascii="Open Sans" w:eastAsia="Times New Roman" w:hAnsi="Open Sans" w:cs="Open Sans"/>
          <w:color w:val="000000"/>
          <w:sz w:val="23"/>
          <w:szCs w:val="23"/>
        </w:rPr>
        <w:t xml:space="preserve">God’s </w:t>
      </w:r>
      <w:r w:rsidRPr="00C509B9">
        <w:rPr>
          <w:rFonts w:ascii="Open Sans" w:eastAsia="Times New Roman" w:hAnsi="Open Sans" w:cs="Open Sans"/>
          <w:color w:val="000000"/>
          <w:sz w:val="23"/>
          <w:szCs w:val="23"/>
        </w:rPr>
        <w:t>covenant </w:t>
      </w:r>
      <w:r w:rsidRPr="00C509B9">
        <w:rPr>
          <w:rFonts w:ascii="Open Sans" w:eastAsia="Times New Roman" w:hAnsi="Open Sans" w:cs="Open Sans"/>
          <w:i/>
          <w:iCs/>
          <w:color w:val="000000"/>
          <w:sz w:val="23"/>
          <w:szCs w:val="23"/>
        </w:rPr>
        <w:t>forever</w:t>
      </w:r>
      <w:r w:rsidR="003517E5" w:rsidRPr="00C509B9">
        <w:rPr>
          <w:rFonts w:ascii="Open Sans" w:eastAsia="Times New Roman" w:hAnsi="Open Sans" w:cs="Open Sans"/>
          <w:color w:val="000000"/>
          <w:sz w:val="23"/>
          <w:szCs w:val="23"/>
        </w:rPr>
        <w:t xml:space="preserve"> (v. 9)</w:t>
      </w:r>
      <w:r w:rsidRPr="00C509B9">
        <w:rPr>
          <w:rFonts w:ascii="Open Sans" w:eastAsia="Times New Roman" w:hAnsi="Open Sans" w:cs="Open Sans"/>
          <w:i/>
          <w:iCs/>
          <w:color w:val="000000"/>
          <w:sz w:val="23"/>
          <w:szCs w:val="23"/>
        </w:rPr>
        <w:t>.</w:t>
      </w:r>
      <w:r w:rsidRPr="00C509B9">
        <w:rPr>
          <w:rFonts w:ascii="Open Sans" w:eastAsia="Times New Roman" w:hAnsi="Open Sans" w:cs="Open Sans"/>
          <w:color w:val="000000"/>
          <w:sz w:val="23"/>
          <w:szCs w:val="23"/>
        </w:rPr>
        <w:t xml:space="preserve"> </w:t>
      </w:r>
      <w:r w:rsidR="00833D04" w:rsidRPr="00C509B9">
        <w:rPr>
          <w:rFonts w:ascii="Open Sans" w:eastAsia="Times New Roman" w:hAnsi="Open Sans" w:cs="Open Sans"/>
          <w:color w:val="000000"/>
          <w:sz w:val="23"/>
          <w:szCs w:val="23"/>
        </w:rPr>
        <w:t xml:space="preserve">God’s </w:t>
      </w:r>
      <w:r w:rsidR="00C9674E" w:rsidRPr="00C509B9">
        <w:rPr>
          <w:rFonts w:ascii="Open Sans" w:eastAsia="Times New Roman" w:hAnsi="Open Sans" w:cs="Open Sans"/>
          <w:color w:val="000000"/>
          <w:sz w:val="23"/>
          <w:szCs w:val="23"/>
        </w:rPr>
        <w:t>p</w:t>
      </w:r>
      <w:r w:rsidRPr="00C509B9">
        <w:rPr>
          <w:rFonts w:ascii="Open Sans" w:eastAsia="Times New Roman" w:hAnsi="Open Sans" w:cs="Open Sans"/>
          <w:color w:val="000000"/>
          <w:sz w:val="23"/>
          <w:szCs w:val="23"/>
        </w:rPr>
        <w:t>raise endures </w:t>
      </w:r>
      <w:r w:rsidRPr="00C509B9">
        <w:rPr>
          <w:rFonts w:ascii="Open Sans" w:eastAsia="Times New Roman" w:hAnsi="Open Sans" w:cs="Open Sans"/>
          <w:i/>
          <w:iCs/>
          <w:color w:val="000000"/>
          <w:sz w:val="23"/>
          <w:szCs w:val="23"/>
        </w:rPr>
        <w:t>forever</w:t>
      </w:r>
      <w:r w:rsidR="003517E5" w:rsidRPr="00C509B9">
        <w:rPr>
          <w:rFonts w:ascii="Open Sans" w:eastAsia="Times New Roman" w:hAnsi="Open Sans" w:cs="Open Sans"/>
          <w:color w:val="000000"/>
          <w:sz w:val="23"/>
          <w:szCs w:val="23"/>
        </w:rPr>
        <w:t xml:space="preserve"> (v. 10).</w:t>
      </w:r>
    </w:p>
    <w:p w14:paraId="0A3C4D27" w14:textId="77777777"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w:t>
      </w:r>
    </w:p>
    <w:p w14:paraId="4668882A" w14:textId="644A3E8B" w:rsidR="00CC13C5" w:rsidRPr="00C509B9" w:rsidRDefault="00CC13C5" w:rsidP="00C509B9">
      <w:pPr>
        <w:shd w:val="clear" w:color="auto" w:fill="FFFFFF"/>
        <w:jc w:val="both"/>
        <w:rPr>
          <w:rFonts w:ascii="Open Sans" w:eastAsia="Times New Roman" w:hAnsi="Open Sans" w:cs="Open Sans"/>
          <w:i/>
          <w:iCs/>
          <w:color w:val="000000"/>
          <w:sz w:val="23"/>
          <w:szCs w:val="23"/>
        </w:rPr>
      </w:pPr>
      <w:r w:rsidRPr="00C509B9">
        <w:rPr>
          <w:rFonts w:ascii="Open Sans" w:eastAsia="Times New Roman" w:hAnsi="Open Sans" w:cs="Open Sans"/>
          <w:color w:val="000000"/>
          <w:sz w:val="23"/>
          <w:szCs w:val="23"/>
        </w:rPr>
        <w:t xml:space="preserve">Imagine the writer peering into the </w:t>
      </w:r>
      <w:r w:rsidR="00B9496D" w:rsidRPr="00C509B9">
        <w:rPr>
          <w:rFonts w:ascii="Open Sans" w:eastAsia="Times New Roman" w:hAnsi="Open Sans" w:cs="Open Sans"/>
          <w:color w:val="000000"/>
          <w:sz w:val="23"/>
          <w:szCs w:val="23"/>
        </w:rPr>
        <w:t xml:space="preserve">TV </w:t>
      </w:r>
      <w:r w:rsidRPr="00C509B9">
        <w:rPr>
          <w:rFonts w:ascii="Open Sans" w:eastAsia="Times New Roman" w:hAnsi="Open Sans" w:cs="Open Sans"/>
          <w:color w:val="000000"/>
          <w:sz w:val="23"/>
          <w:szCs w:val="23"/>
        </w:rPr>
        <w:t xml:space="preserve">camera and saying, “Take it from me! If you trust in God, you can be sure that God will keep covenant with you. God is forever, my friend. </w:t>
      </w:r>
      <w:r w:rsidR="00B9496D" w:rsidRPr="00C509B9">
        <w:rPr>
          <w:rFonts w:ascii="Open Sans" w:eastAsia="Times New Roman" w:hAnsi="Open Sans" w:cs="Open Sans"/>
          <w:color w:val="000000"/>
          <w:sz w:val="23"/>
          <w:szCs w:val="23"/>
        </w:rPr>
        <w:t xml:space="preserve">God </w:t>
      </w:r>
      <w:r w:rsidRPr="00C509B9">
        <w:rPr>
          <w:rFonts w:ascii="Open Sans" w:eastAsia="Times New Roman" w:hAnsi="Open Sans" w:cs="Open Sans"/>
          <w:color w:val="000000"/>
          <w:sz w:val="23"/>
          <w:szCs w:val="23"/>
        </w:rPr>
        <w:t>doesn’t go back or take back, retract or redact, deny or dismiss!” </w:t>
      </w:r>
      <w:r w:rsidRPr="00C509B9">
        <w:rPr>
          <w:rFonts w:ascii="Open Sans" w:eastAsia="Times New Roman" w:hAnsi="Open Sans" w:cs="Open Sans"/>
          <w:i/>
          <w:iCs/>
          <w:color w:val="000000"/>
          <w:sz w:val="23"/>
          <w:szCs w:val="23"/>
        </w:rPr>
        <w:t>#WhatGodsaysgoes.</w:t>
      </w:r>
    </w:p>
    <w:p w14:paraId="0F4E3A68" w14:textId="77777777" w:rsidR="00B9496D" w:rsidRPr="00C509B9" w:rsidRDefault="00B9496D" w:rsidP="00C509B9">
      <w:pPr>
        <w:shd w:val="clear" w:color="auto" w:fill="FFFFFF"/>
        <w:jc w:val="both"/>
        <w:rPr>
          <w:rFonts w:ascii="Open Sans" w:eastAsia="Times New Roman" w:hAnsi="Open Sans" w:cs="Open Sans"/>
          <w:color w:val="000000"/>
          <w:sz w:val="23"/>
          <w:szCs w:val="23"/>
        </w:rPr>
      </w:pPr>
    </w:p>
    <w:p w14:paraId="2574365D" w14:textId="0D69E0F5"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b/>
          <w:bCs/>
          <w:color w:val="000000"/>
          <w:sz w:val="23"/>
          <w:szCs w:val="23"/>
        </w:rPr>
        <w:t> </w:t>
      </w:r>
      <w:r w:rsidR="00B9496D" w:rsidRPr="00C509B9">
        <w:rPr>
          <w:rFonts w:ascii="Open Sans" w:eastAsia="Times New Roman" w:hAnsi="Open Sans" w:cs="Open Sans"/>
          <w:b/>
          <w:bCs/>
          <w:color w:val="000000"/>
          <w:sz w:val="23"/>
          <w:szCs w:val="23"/>
        </w:rPr>
        <w:t xml:space="preserve">In </w:t>
      </w:r>
      <w:r w:rsidRPr="00C509B9">
        <w:rPr>
          <w:rFonts w:ascii="Open Sans" w:eastAsia="Times New Roman" w:hAnsi="Open Sans" w:cs="Open Sans"/>
          <w:b/>
          <w:bCs/>
          <w:color w:val="000000"/>
          <w:sz w:val="23"/>
          <w:szCs w:val="23"/>
        </w:rPr>
        <w:t>concl</w:t>
      </w:r>
      <w:r w:rsidR="00B9496D" w:rsidRPr="00C509B9">
        <w:rPr>
          <w:rFonts w:ascii="Open Sans" w:eastAsia="Times New Roman" w:hAnsi="Open Sans" w:cs="Open Sans"/>
          <w:b/>
          <w:bCs/>
          <w:color w:val="000000"/>
          <w:sz w:val="23"/>
          <w:szCs w:val="23"/>
        </w:rPr>
        <w:t xml:space="preserve">usion. </w:t>
      </w:r>
      <w:r w:rsidR="00BA4BA4" w:rsidRPr="00C509B9">
        <w:rPr>
          <w:rFonts w:ascii="Open Sans" w:eastAsia="Times New Roman" w:hAnsi="Open Sans" w:cs="Open Sans"/>
          <w:color w:val="000000"/>
          <w:sz w:val="23"/>
          <w:szCs w:val="23"/>
        </w:rPr>
        <w:t>Now</w:t>
      </w:r>
      <w:r w:rsidRPr="00C509B9">
        <w:rPr>
          <w:rFonts w:ascii="Open Sans" w:eastAsia="Times New Roman" w:hAnsi="Open Sans" w:cs="Open Sans"/>
          <w:color w:val="000000"/>
          <w:sz w:val="23"/>
          <w:szCs w:val="23"/>
        </w:rPr>
        <w:t xml:space="preserve"> the ancient, real-person scribe wraps </w:t>
      </w:r>
      <w:r w:rsidR="00384817" w:rsidRPr="00C509B9">
        <w:rPr>
          <w:rFonts w:ascii="Open Sans" w:eastAsia="Times New Roman" w:hAnsi="Open Sans" w:cs="Open Sans"/>
          <w:color w:val="000000"/>
          <w:sz w:val="23"/>
          <w:szCs w:val="23"/>
        </w:rPr>
        <w:t>things</w:t>
      </w:r>
      <w:r w:rsidRPr="00C509B9">
        <w:rPr>
          <w:rFonts w:ascii="Open Sans" w:eastAsia="Times New Roman" w:hAnsi="Open Sans" w:cs="Open Sans"/>
          <w:color w:val="000000"/>
          <w:sz w:val="23"/>
          <w:szCs w:val="23"/>
        </w:rPr>
        <w:t xml:space="preserve"> up. The conclusion he suggests to us should be obvious. The evidence is overwhelming: “Holy and awesome is </w:t>
      </w:r>
      <w:r w:rsidR="006F5181" w:rsidRPr="00C509B9">
        <w:rPr>
          <w:rFonts w:ascii="Open Sans" w:eastAsia="Times New Roman" w:hAnsi="Open Sans" w:cs="Open Sans"/>
          <w:color w:val="000000"/>
          <w:sz w:val="23"/>
          <w:szCs w:val="23"/>
        </w:rPr>
        <w:t>God’s</w:t>
      </w:r>
      <w:r w:rsidRPr="00C509B9">
        <w:rPr>
          <w:rFonts w:ascii="Open Sans" w:eastAsia="Times New Roman" w:hAnsi="Open Sans" w:cs="Open Sans"/>
          <w:color w:val="000000"/>
          <w:sz w:val="23"/>
          <w:szCs w:val="23"/>
        </w:rPr>
        <w:t xml:space="preserve"> name” (v. 9).</w:t>
      </w:r>
      <w:r w:rsidR="00463DFC"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But this is </w:t>
      </w:r>
      <w:r w:rsidRPr="00C509B9">
        <w:rPr>
          <w:rFonts w:ascii="Open Sans" w:eastAsia="Times New Roman" w:hAnsi="Open Sans" w:cs="Open Sans"/>
          <w:i/>
          <w:iCs/>
          <w:color w:val="000000"/>
          <w:sz w:val="23"/>
          <w:szCs w:val="23"/>
        </w:rPr>
        <w:t>his</w:t>
      </w:r>
      <w:r w:rsidRPr="00C509B9">
        <w:rPr>
          <w:rFonts w:ascii="Open Sans" w:eastAsia="Times New Roman" w:hAnsi="Open Sans" w:cs="Open Sans"/>
          <w:color w:val="000000"/>
          <w:sz w:val="23"/>
          <w:szCs w:val="23"/>
        </w:rPr>
        <w:t xml:space="preserve"> conclusion, not ours. In the final stanzas, he adds, “The fear of the Lord is the beginning of wisdom” (v. 10). This fear is not a fraidy-cat kind of fear, not the knee-knocking fear we experience </w:t>
      </w:r>
      <w:r w:rsidR="00384817" w:rsidRPr="00C509B9">
        <w:rPr>
          <w:rFonts w:ascii="Open Sans" w:eastAsia="Times New Roman" w:hAnsi="Open Sans" w:cs="Open Sans"/>
          <w:color w:val="000000"/>
          <w:sz w:val="23"/>
          <w:szCs w:val="23"/>
        </w:rPr>
        <w:t xml:space="preserve">when speaking publicly or </w:t>
      </w:r>
      <w:r w:rsidR="006F1F4C" w:rsidRPr="00C509B9">
        <w:rPr>
          <w:rFonts w:ascii="Open Sans" w:eastAsia="Times New Roman" w:hAnsi="Open Sans" w:cs="Open Sans"/>
          <w:color w:val="000000"/>
          <w:sz w:val="23"/>
          <w:szCs w:val="23"/>
        </w:rPr>
        <w:t>standing on a high place</w:t>
      </w:r>
      <w:r w:rsidR="00384817" w:rsidRPr="00C509B9">
        <w:rPr>
          <w:rFonts w:ascii="Open Sans" w:eastAsia="Times New Roman" w:hAnsi="Open Sans" w:cs="Open Sans"/>
          <w:color w:val="000000"/>
          <w:sz w:val="23"/>
          <w:szCs w:val="23"/>
        </w:rPr>
        <w:t>.</w:t>
      </w:r>
      <w:r w:rsidRPr="00C509B9">
        <w:rPr>
          <w:rFonts w:ascii="Open Sans" w:eastAsia="Times New Roman" w:hAnsi="Open Sans" w:cs="Open Sans"/>
          <w:color w:val="000000"/>
          <w:sz w:val="23"/>
          <w:szCs w:val="23"/>
        </w:rPr>
        <w:t xml:space="preserve"> </w:t>
      </w:r>
      <w:r w:rsidR="004F1FA8" w:rsidRPr="00C509B9">
        <w:rPr>
          <w:rFonts w:ascii="Open Sans" w:eastAsia="Times New Roman" w:hAnsi="Open Sans" w:cs="Open Sans"/>
          <w:color w:val="000000"/>
          <w:sz w:val="23"/>
          <w:szCs w:val="23"/>
        </w:rPr>
        <w:t>T</w:t>
      </w:r>
      <w:r w:rsidRPr="00C509B9">
        <w:rPr>
          <w:rFonts w:ascii="Open Sans" w:eastAsia="Times New Roman" w:hAnsi="Open Sans" w:cs="Open Sans"/>
          <w:color w:val="000000"/>
          <w:sz w:val="23"/>
          <w:szCs w:val="23"/>
        </w:rPr>
        <w:t xml:space="preserve">his “fear” is respect and appreciation. </w:t>
      </w:r>
      <w:r w:rsidR="00056DF4" w:rsidRPr="00C509B9">
        <w:rPr>
          <w:rFonts w:ascii="Open Sans" w:eastAsia="Times New Roman" w:hAnsi="Open Sans" w:cs="Open Sans"/>
          <w:color w:val="000000"/>
          <w:sz w:val="23"/>
          <w:szCs w:val="23"/>
        </w:rPr>
        <w:t>The psalmist is</w:t>
      </w:r>
      <w:r w:rsidRPr="00C509B9">
        <w:rPr>
          <w:rFonts w:ascii="Open Sans" w:eastAsia="Times New Roman" w:hAnsi="Open Sans" w:cs="Open Sans"/>
          <w:color w:val="000000"/>
          <w:sz w:val="23"/>
          <w:szCs w:val="23"/>
        </w:rPr>
        <w:t xml:space="preserve"> saying, “If you</w:t>
      </w:r>
      <w:r w:rsidR="009D60FA" w:rsidRPr="00C509B9">
        <w:rPr>
          <w:rFonts w:ascii="Open Sans" w:eastAsia="Times New Roman" w:hAnsi="Open Sans" w:cs="Open Sans"/>
          <w:color w:val="000000"/>
          <w:sz w:val="23"/>
          <w:szCs w:val="23"/>
        </w:rPr>
        <w:t xml:space="preserve"> a</w:t>
      </w:r>
      <w:r w:rsidRPr="00C509B9">
        <w:rPr>
          <w:rFonts w:ascii="Open Sans" w:eastAsia="Times New Roman" w:hAnsi="Open Sans" w:cs="Open Sans"/>
          <w:color w:val="000000"/>
          <w:sz w:val="23"/>
          <w:szCs w:val="23"/>
        </w:rPr>
        <w:t>re really smart, you</w:t>
      </w:r>
      <w:r w:rsidR="009D60FA" w:rsidRPr="00C509B9">
        <w:rPr>
          <w:rFonts w:ascii="Open Sans" w:eastAsia="Times New Roman" w:hAnsi="Open Sans" w:cs="Open Sans"/>
          <w:color w:val="000000"/>
          <w:sz w:val="23"/>
          <w:szCs w:val="23"/>
        </w:rPr>
        <w:t xml:space="preserve"> wi</w:t>
      </w:r>
      <w:r w:rsidRPr="00C509B9">
        <w:rPr>
          <w:rFonts w:ascii="Open Sans" w:eastAsia="Times New Roman" w:hAnsi="Open Sans" w:cs="Open Sans"/>
          <w:color w:val="000000"/>
          <w:sz w:val="23"/>
          <w:szCs w:val="23"/>
        </w:rPr>
        <w:t>ll buy what I</w:t>
      </w:r>
      <w:r w:rsidR="009D60FA" w:rsidRPr="00C509B9">
        <w:rPr>
          <w:rFonts w:ascii="Open Sans" w:eastAsia="Times New Roman" w:hAnsi="Open Sans" w:cs="Open Sans"/>
          <w:color w:val="000000"/>
          <w:sz w:val="23"/>
          <w:szCs w:val="23"/>
        </w:rPr>
        <w:t xml:space="preserve"> a</w:t>
      </w:r>
      <w:r w:rsidRPr="00C509B9">
        <w:rPr>
          <w:rFonts w:ascii="Open Sans" w:eastAsia="Times New Roman" w:hAnsi="Open Sans" w:cs="Open Sans"/>
          <w:color w:val="000000"/>
          <w:sz w:val="23"/>
          <w:szCs w:val="23"/>
        </w:rPr>
        <w:t xml:space="preserve">m selling. Choose </w:t>
      </w:r>
      <w:r w:rsidR="001B2630" w:rsidRPr="00C509B9">
        <w:rPr>
          <w:rFonts w:ascii="Open Sans" w:eastAsia="Times New Roman" w:hAnsi="Open Sans" w:cs="Open Sans"/>
          <w:color w:val="000000"/>
          <w:sz w:val="23"/>
          <w:szCs w:val="23"/>
        </w:rPr>
        <w:t>it</w:t>
      </w:r>
      <w:r w:rsidRPr="00C509B9">
        <w:rPr>
          <w:rFonts w:ascii="Open Sans" w:eastAsia="Times New Roman" w:hAnsi="Open Sans" w:cs="Open Sans"/>
          <w:color w:val="000000"/>
          <w:sz w:val="23"/>
          <w:szCs w:val="23"/>
        </w:rPr>
        <w:t xml:space="preserve"> or lose </w:t>
      </w:r>
      <w:r w:rsidR="001B2630" w:rsidRPr="00C509B9">
        <w:rPr>
          <w:rFonts w:ascii="Open Sans" w:eastAsia="Times New Roman" w:hAnsi="Open Sans" w:cs="Open Sans"/>
          <w:color w:val="000000"/>
          <w:sz w:val="23"/>
          <w:szCs w:val="23"/>
        </w:rPr>
        <w:t>it</w:t>
      </w:r>
      <w:r w:rsidRPr="00C509B9">
        <w:rPr>
          <w:rFonts w:ascii="Open Sans" w:eastAsia="Times New Roman" w:hAnsi="Open Sans" w:cs="Open Sans"/>
          <w:color w:val="000000"/>
          <w:sz w:val="23"/>
          <w:szCs w:val="23"/>
        </w:rPr>
        <w:t>. Your call.”</w:t>
      </w:r>
      <w:r w:rsidR="00F14157"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 xml:space="preserve">When you buy in, you will have </w:t>
      </w:r>
      <w:r w:rsidR="00C20A09" w:rsidRPr="00C509B9">
        <w:rPr>
          <w:rFonts w:ascii="Open Sans" w:eastAsia="Times New Roman" w:hAnsi="Open Sans" w:cs="Open Sans"/>
          <w:color w:val="000000"/>
          <w:sz w:val="23"/>
          <w:szCs w:val="23"/>
        </w:rPr>
        <w:t xml:space="preserve">a </w:t>
      </w:r>
      <w:r w:rsidRPr="00C509B9">
        <w:rPr>
          <w:rFonts w:ascii="Open Sans" w:eastAsia="Times New Roman" w:hAnsi="Open Sans" w:cs="Open Sans"/>
          <w:color w:val="000000"/>
          <w:sz w:val="23"/>
          <w:szCs w:val="23"/>
        </w:rPr>
        <w:t>“good understanding.”</w:t>
      </w:r>
    </w:p>
    <w:p w14:paraId="32332276" w14:textId="445F104A" w:rsidR="007A4974"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lastRenderedPageBreak/>
        <w:t> This is what the ancient lyricist has to say. It</w:t>
      </w:r>
      <w:r w:rsidR="00457D57" w:rsidRPr="00C509B9">
        <w:rPr>
          <w:rFonts w:ascii="Open Sans" w:eastAsia="Times New Roman" w:hAnsi="Open Sans" w:cs="Open Sans"/>
          <w:color w:val="000000"/>
          <w:sz w:val="23"/>
          <w:szCs w:val="23"/>
        </w:rPr>
        <w:t xml:space="preserve"> i</w:t>
      </w:r>
      <w:r w:rsidRPr="00C509B9">
        <w:rPr>
          <w:rFonts w:ascii="Open Sans" w:eastAsia="Times New Roman" w:hAnsi="Open Sans" w:cs="Open Sans"/>
          <w:color w:val="000000"/>
          <w:sz w:val="23"/>
          <w:szCs w:val="23"/>
        </w:rPr>
        <w:t xml:space="preserve">s his testimony. He starts with </w:t>
      </w:r>
      <w:r w:rsidR="00457D57" w:rsidRPr="00C509B9">
        <w:rPr>
          <w:rFonts w:ascii="Open Sans" w:eastAsia="Times New Roman" w:hAnsi="Open Sans" w:cs="Open Sans"/>
          <w:color w:val="000000"/>
          <w:sz w:val="23"/>
          <w:szCs w:val="23"/>
        </w:rPr>
        <w:t>“Praise the Lord!”</w:t>
      </w:r>
      <w:r w:rsidRPr="00C509B9">
        <w:rPr>
          <w:rFonts w:ascii="Open Sans" w:eastAsia="Times New Roman" w:hAnsi="Open Sans" w:cs="Open Sans"/>
          <w:color w:val="000000"/>
          <w:sz w:val="23"/>
          <w:szCs w:val="23"/>
        </w:rPr>
        <w:t xml:space="preserve"> and ends with, “</w:t>
      </w:r>
      <w:r w:rsidR="00623B5A" w:rsidRPr="00C509B9">
        <w:rPr>
          <w:rFonts w:ascii="Open Sans" w:eastAsia="Times New Roman" w:hAnsi="Open Sans" w:cs="Open Sans"/>
          <w:color w:val="000000"/>
          <w:sz w:val="23"/>
          <w:szCs w:val="23"/>
        </w:rPr>
        <w:t>God’s</w:t>
      </w:r>
      <w:r w:rsidRPr="00C509B9">
        <w:rPr>
          <w:rFonts w:ascii="Open Sans" w:eastAsia="Times New Roman" w:hAnsi="Open Sans" w:cs="Open Sans"/>
          <w:color w:val="000000"/>
          <w:sz w:val="23"/>
          <w:szCs w:val="23"/>
        </w:rPr>
        <w:t xml:space="preserve"> praise endures forever.”</w:t>
      </w:r>
      <w:r w:rsidR="00B978C9"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What is </w:t>
      </w:r>
      <w:r w:rsidR="00DE47DF" w:rsidRPr="00C509B9">
        <w:rPr>
          <w:rFonts w:ascii="Open Sans" w:eastAsia="Times New Roman" w:hAnsi="Open Sans" w:cs="Open Sans"/>
          <w:i/>
          <w:iCs/>
          <w:color w:val="000000"/>
          <w:sz w:val="23"/>
          <w:szCs w:val="23"/>
        </w:rPr>
        <w:t>y</w:t>
      </w:r>
      <w:r w:rsidRPr="00C509B9">
        <w:rPr>
          <w:rFonts w:ascii="Open Sans" w:eastAsia="Times New Roman" w:hAnsi="Open Sans" w:cs="Open Sans"/>
          <w:i/>
          <w:iCs/>
          <w:color w:val="000000"/>
          <w:sz w:val="23"/>
          <w:szCs w:val="23"/>
        </w:rPr>
        <w:t>our</w:t>
      </w:r>
      <w:r w:rsidRPr="00C509B9">
        <w:rPr>
          <w:rFonts w:ascii="Open Sans" w:eastAsia="Times New Roman" w:hAnsi="Open Sans" w:cs="Open Sans"/>
          <w:color w:val="000000"/>
          <w:sz w:val="23"/>
          <w:szCs w:val="23"/>
        </w:rPr>
        <w:t xml:space="preserve"> testimony? </w:t>
      </w:r>
      <w:r w:rsidR="007A4974" w:rsidRPr="00C509B9">
        <w:rPr>
          <w:rFonts w:ascii="Open Sans" w:eastAsia="Times New Roman" w:hAnsi="Open Sans" w:cs="Open Sans"/>
          <w:color w:val="000000"/>
          <w:sz w:val="23"/>
          <w:szCs w:val="23"/>
        </w:rPr>
        <w:t xml:space="preserve">If you were to send a 240-character tweet praising God, what would you say? (No cheating by copying Psalm 111.) </w:t>
      </w:r>
      <w:r w:rsidR="006A7350" w:rsidRPr="00C509B9">
        <w:rPr>
          <w:rFonts w:ascii="Open Sans" w:eastAsia="Times New Roman" w:hAnsi="Open Sans" w:cs="Open Sans"/>
          <w:color w:val="000000"/>
          <w:sz w:val="23"/>
          <w:szCs w:val="23"/>
        </w:rPr>
        <w:t>W</w:t>
      </w:r>
      <w:r w:rsidR="007A4974" w:rsidRPr="00C509B9">
        <w:rPr>
          <w:rFonts w:ascii="Open Sans" w:eastAsia="Times New Roman" w:hAnsi="Open Sans" w:cs="Open Sans"/>
          <w:color w:val="000000"/>
          <w:sz w:val="23"/>
          <w:szCs w:val="23"/>
        </w:rPr>
        <w:t>hat would </w:t>
      </w:r>
      <w:r w:rsidR="007A4974" w:rsidRPr="00C509B9">
        <w:rPr>
          <w:rFonts w:ascii="Open Sans" w:eastAsia="Times New Roman" w:hAnsi="Open Sans" w:cs="Open Sans"/>
          <w:i/>
          <w:iCs/>
          <w:color w:val="000000"/>
          <w:sz w:val="23"/>
          <w:szCs w:val="23"/>
        </w:rPr>
        <w:t>you, </w:t>
      </w:r>
      <w:r w:rsidR="007A4974" w:rsidRPr="00C509B9">
        <w:rPr>
          <w:rFonts w:ascii="Open Sans" w:eastAsia="Times New Roman" w:hAnsi="Open Sans" w:cs="Open Sans"/>
          <w:color w:val="000000"/>
          <w:sz w:val="23"/>
          <w:szCs w:val="23"/>
        </w:rPr>
        <w:t xml:space="preserve">the real person, say if asked to offer a “God endorsement” </w:t>
      </w:r>
      <w:r w:rsidR="006A7350" w:rsidRPr="00C509B9">
        <w:rPr>
          <w:rFonts w:ascii="Open Sans" w:eastAsia="Times New Roman" w:hAnsi="Open Sans" w:cs="Open Sans"/>
          <w:color w:val="000000"/>
          <w:sz w:val="23"/>
          <w:szCs w:val="23"/>
        </w:rPr>
        <w:t>in a sound bite</w:t>
      </w:r>
      <w:r w:rsidR="007A4974" w:rsidRPr="00C509B9">
        <w:rPr>
          <w:rFonts w:ascii="Open Sans" w:eastAsia="Times New Roman" w:hAnsi="Open Sans" w:cs="Open Sans"/>
          <w:color w:val="000000"/>
          <w:sz w:val="23"/>
          <w:szCs w:val="23"/>
        </w:rPr>
        <w:t>? Of course, you could start with “Praise the Lord!”, but then what?</w:t>
      </w:r>
    </w:p>
    <w:p w14:paraId="6EBDE3AE" w14:textId="77777777" w:rsidR="007A4974" w:rsidRPr="00C509B9" w:rsidRDefault="007A4974" w:rsidP="00C509B9">
      <w:pPr>
        <w:shd w:val="clear" w:color="auto" w:fill="FFFFFF"/>
        <w:jc w:val="both"/>
        <w:rPr>
          <w:rFonts w:ascii="Open Sans" w:eastAsia="Times New Roman" w:hAnsi="Open Sans" w:cs="Open Sans"/>
          <w:color w:val="000000"/>
          <w:sz w:val="23"/>
          <w:szCs w:val="23"/>
        </w:rPr>
      </w:pPr>
    </w:p>
    <w:p w14:paraId="05D469C0" w14:textId="6D20A7AC" w:rsidR="007A4974" w:rsidRPr="00C509B9" w:rsidRDefault="007A4974"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xml:space="preserve">If this is a difficult exercise, it might be a sign that we are not really engaged with or connected to God, and thus do not have the words to be real, honest, and authentic. What we say might sound fake, and people can easily spot fakes. In fact, this is one problem </w:t>
      </w:r>
      <w:r w:rsidR="00765C05" w:rsidRPr="00C509B9">
        <w:rPr>
          <w:rFonts w:ascii="Open Sans" w:eastAsia="Times New Roman" w:hAnsi="Open Sans" w:cs="Open Sans"/>
          <w:color w:val="000000"/>
          <w:sz w:val="23"/>
          <w:szCs w:val="23"/>
        </w:rPr>
        <w:t xml:space="preserve">many </w:t>
      </w:r>
      <w:r w:rsidR="001D1551" w:rsidRPr="00C509B9">
        <w:rPr>
          <w:rFonts w:ascii="Open Sans" w:eastAsia="Times New Roman" w:hAnsi="Open Sans" w:cs="Open Sans"/>
          <w:color w:val="000000"/>
          <w:sz w:val="23"/>
          <w:szCs w:val="23"/>
        </w:rPr>
        <w:t>of us</w:t>
      </w:r>
      <w:r w:rsidR="00765C05" w:rsidRPr="00C509B9">
        <w:rPr>
          <w:rFonts w:ascii="Open Sans" w:eastAsia="Times New Roman" w:hAnsi="Open Sans" w:cs="Open Sans"/>
          <w:color w:val="000000"/>
          <w:sz w:val="23"/>
          <w:szCs w:val="23"/>
        </w:rPr>
        <w:t xml:space="preserve"> </w:t>
      </w:r>
      <w:r w:rsidRPr="00C509B9">
        <w:rPr>
          <w:rFonts w:ascii="Open Sans" w:eastAsia="Times New Roman" w:hAnsi="Open Sans" w:cs="Open Sans"/>
          <w:color w:val="000000"/>
          <w:sz w:val="23"/>
          <w:szCs w:val="23"/>
        </w:rPr>
        <w:t>have with “real people” commercials: sometimes the real people do not seem real.</w:t>
      </w:r>
      <w:r w:rsidRPr="00C509B9">
        <w:rPr>
          <w:rFonts w:ascii="Open Sans" w:eastAsia="Times New Roman" w:hAnsi="Open Sans" w:cs="Open Sans"/>
          <w:i/>
          <w:iCs/>
          <w:color w:val="000000"/>
          <w:sz w:val="23"/>
          <w:szCs w:val="23"/>
        </w:rPr>
        <w:t xml:space="preserve"> </w:t>
      </w:r>
    </w:p>
    <w:p w14:paraId="1EEEA4EC" w14:textId="77777777" w:rsidR="007A4974" w:rsidRPr="00C509B9" w:rsidRDefault="007A4974" w:rsidP="00C509B9">
      <w:pPr>
        <w:shd w:val="clear" w:color="auto" w:fill="FFFFFF"/>
        <w:jc w:val="both"/>
        <w:rPr>
          <w:rFonts w:ascii="Open Sans" w:eastAsia="Times New Roman" w:hAnsi="Open Sans" w:cs="Open Sans"/>
          <w:color w:val="000000"/>
          <w:sz w:val="23"/>
          <w:szCs w:val="23"/>
        </w:rPr>
      </w:pPr>
    </w:p>
    <w:p w14:paraId="6EDDAC0D" w14:textId="2857ACBC" w:rsidR="00CC13C5" w:rsidRPr="00C509B9" w:rsidRDefault="00CC13C5" w:rsidP="00C509B9">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xml:space="preserve">We are called to be real people, not actors, in our relationships with </w:t>
      </w:r>
      <w:r w:rsidR="00297EA6" w:rsidRPr="00C509B9">
        <w:rPr>
          <w:rFonts w:ascii="Open Sans" w:eastAsia="Times New Roman" w:hAnsi="Open Sans" w:cs="Open Sans"/>
          <w:color w:val="000000"/>
          <w:sz w:val="23"/>
          <w:szCs w:val="23"/>
        </w:rPr>
        <w:t xml:space="preserve">God and with </w:t>
      </w:r>
      <w:r w:rsidRPr="00C509B9">
        <w:rPr>
          <w:rFonts w:ascii="Open Sans" w:eastAsia="Times New Roman" w:hAnsi="Open Sans" w:cs="Open Sans"/>
          <w:color w:val="000000"/>
          <w:sz w:val="23"/>
          <w:szCs w:val="23"/>
        </w:rPr>
        <w:t xml:space="preserve">others. People are looking for real people, authentic people, not </w:t>
      </w:r>
      <w:r w:rsidR="00BF6458" w:rsidRPr="00C509B9">
        <w:rPr>
          <w:rFonts w:ascii="Open Sans" w:eastAsia="Times New Roman" w:hAnsi="Open Sans" w:cs="Open Sans"/>
          <w:color w:val="000000"/>
          <w:sz w:val="23"/>
          <w:szCs w:val="23"/>
        </w:rPr>
        <w:t>people who are showing off</w:t>
      </w:r>
      <w:r w:rsidRPr="00C509B9">
        <w:rPr>
          <w:rFonts w:ascii="Open Sans" w:eastAsia="Times New Roman" w:hAnsi="Open Sans" w:cs="Open Sans"/>
          <w:color w:val="000000"/>
          <w:sz w:val="23"/>
          <w:szCs w:val="23"/>
        </w:rPr>
        <w:t>, not putting on airs of superiority or self-righteous hypocrisy.</w:t>
      </w:r>
      <w:r w:rsidR="00AE4844" w:rsidRPr="00C509B9">
        <w:rPr>
          <w:rFonts w:ascii="Open Sans" w:eastAsia="Times New Roman" w:hAnsi="Open Sans" w:cs="Open Sans"/>
          <w:color w:val="000000"/>
          <w:sz w:val="23"/>
          <w:szCs w:val="23"/>
        </w:rPr>
        <w:t xml:space="preserve"> They want faithful people, compassionate people, helpful people, real people – not actors.</w:t>
      </w:r>
      <w:r w:rsidR="00484540" w:rsidRPr="00C509B9">
        <w:rPr>
          <w:rFonts w:ascii="Open Sans" w:eastAsia="Times New Roman" w:hAnsi="Open Sans" w:cs="Open Sans"/>
          <w:color w:val="000000"/>
          <w:sz w:val="23"/>
          <w:szCs w:val="23"/>
        </w:rPr>
        <w:t xml:space="preserve"> We </w:t>
      </w:r>
      <w:r w:rsidRPr="00C509B9">
        <w:rPr>
          <w:rFonts w:ascii="Open Sans" w:eastAsia="Times New Roman" w:hAnsi="Open Sans" w:cs="Open Sans"/>
          <w:color w:val="000000"/>
          <w:sz w:val="23"/>
          <w:szCs w:val="23"/>
        </w:rPr>
        <w:t xml:space="preserve">are called to be real people, not actors, in our </w:t>
      </w:r>
      <w:r w:rsidR="00484540" w:rsidRPr="00C509B9">
        <w:rPr>
          <w:rFonts w:ascii="Open Sans" w:eastAsia="Times New Roman" w:hAnsi="Open Sans" w:cs="Open Sans"/>
          <w:color w:val="000000"/>
          <w:sz w:val="23"/>
          <w:szCs w:val="23"/>
        </w:rPr>
        <w:t xml:space="preserve">work and our </w:t>
      </w:r>
      <w:r w:rsidRPr="00C509B9">
        <w:rPr>
          <w:rFonts w:ascii="Open Sans" w:eastAsia="Times New Roman" w:hAnsi="Open Sans" w:cs="Open Sans"/>
          <w:color w:val="000000"/>
          <w:sz w:val="23"/>
          <w:szCs w:val="23"/>
        </w:rPr>
        <w:t>worship of God.</w:t>
      </w:r>
    </w:p>
    <w:p w14:paraId="2EA69673" w14:textId="54212D38" w:rsidR="00CC13C5" w:rsidRPr="00C509B9" w:rsidRDefault="00CC13C5" w:rsidP="00C509B9">
      <w:pPr>
        <w:shd w:val="clear" w:color="auto" w:fill="FFFFFF"/>
        <w:jc w:val="both"/>
        <w:rPr>
          <w:rFonts w:ascii="Open Sans" w:eastAsia="Times New Roman" w:hAnsi="Open Sans" w:cs="Open Sans"/>
          <w:color w:val="000000"/>
          <w:sz w:val="23"/>
          <w:szCs w:val="23"/>
        </w:rPr>
      </w:pPr>
    </w:p>
    <w:p w14:paraId="25769D2D" w14:textId="735967E4" w:rsidR="006E0702" w:rsidRPr="00C509B9" w:rsidRDefault="006E0702" w:rsidP="00C509B9">
      <w:pPr>
        <w:pStyle w:val="NormalWeb"/>
        <w:shd w:val="clear" w:color="auto" w:fill="FFFFFF"/>
        <w:spacing w:before="0" w:beforeAutospacing="0" w:after="0" w:afterAutospacing="0"/>
        <w:jc w:val="both"/>
        <w:rPr>
          <w:rFonts w:ascii="Open Sans" w:hAnsi="Open Sans" w:cs="Open Sans"/>
          <w:sz w:val="23"/>
          <w:szCs w:val="23"/>
        </w:rPr>
      </w:pPr>
      <w:r w:rsidRPr="00C509B9">
        <w:rPr>
          <w:rFonts w:ascii="Open Sans" w:hAnsi="Open Sans" w:cs="Open Sans"/>
          <w:sz w:val="23"/>
          <w:szCs w:val="23"/>
        </w:rPr>
        <w:t>Prayer: Jehovah, please help me to faithfully serve you and care for other people. Do not let me practice eye-service (working only when others are watching) but let me be truthful in my work and worship. Help me to represent you faithfully before others. For in the name of Jesus Christ I pray.</w:t>
      </w:r>
      <w:r w:rsidR="00E93321" w:rsidRPr="00C509B9">
        <w:rPr>
          <w:rFonts w:ascii="Open Sans" w:hAnsi="Open Sans" w:cs="Open Sans"/>
          <w:sz w:val="23"/>
          <w:szCs w:val="23"/>
        </w:rPr>
        <w:t xml:space="preserve"> </w:t>
      </w:r>
      <w:r w:rsidRPr="00C509B9">
        <w:rPr>
          <w:rFonts w:ascii="Open Sans" w:hAnsi="Open Sans" w:cs="Open Sans"/>
          <w:sz w:val="23"/>
          <w:szCs w:val="23"/>
        </w:rPr>
        <w:t>Amen.</w:t>
      </w:r>
    </w:p>
    <w:p w14:paraId="78A1D58D" w14:textId="5278847D" w:rsidR="00797966" w:rsidRPr="00CC13C5" w:rsidRDefault="00797966" w:rsidP="00967A63">
      <w:pPr>
        <w:shd w:val="clear" w:color="auto" w:fill="FFFFFF"/>
        <w:jc w:val="both"/>
        <w:rPr>
          <w:rFonts w:ascii="Open Sans" w:eastAsia="Times New Roman" w:hAnsi="Open Sans" w:cs="Open Sans"/>
          <w:color w:val="000000"/>
          <w:sz w:val="24"/>
          <w:szCs w:val="24"/>
        </w:rPr>
      </w:pPr>
    </w:p>
    <w:p w14:paraId="47E692CB" w14:textId="77777777" w:rsidR="00CC13C5" w:rsidRPr="00CC13C5" w:rsidRDefault="00CC13C5" w:rsidP="00631D91">
      <w:pPr>
        <w:shd w:val="clear" w:color="auto" w:fill="FFFFFF"/>
        <w:jc w:val="both"/>
        <w:rPr>
          <w:rFonts w:ascii="Open Sans" w:eastAsia="Times New Roman" w:hAnsi="Open Sans" w:cs="Open Sans"/>
          <w:color w:val="000000"/>
          <w:sz w:val="16"/>
          <w:szCs w:val="16"/>
        </w:rPr>
      </w:pPr>
      <w:r w:rsidRPr="00CC13C5">
        <w:rPr>
          <w:rFonts w:ascii="Open Sans" w:eastAsia="Times New Roman" w:hAnsi="Open Sans" w:cs="Open Sans"/>
          <w:b/>
          <w:bCs/>
          <w:color w:val="000000"/>
          <w:sz w:val="16"/>
          <w:szCs w:val="16"/>
        </w:rPr>
        <w:t>Sources:</w:t>
      </w:r>
    </w:p>
    <w:p w14:paraId="739A477D" w14:textId="77777777" w:rsidR="00CC13C5" w:rsidRPr="00011D31" w:rsidRDefault="00CC13C5" w:rsidP="00631D91">
      <w:pPr>
        <w:pStyle w:val="ListParagraph"/>
        <w:numPr>
          <w:ilvl w:val="0"/>
          <w:numId w:val="3"/>
        </w:numPr>
        <w:shd w:val="clear" w:color="auto" w:fill="FFFFFF"/>
        <w:jc w:val="both"/>
        <w:rPr>
          <w:rFonts w:ascii="Open Sans" w:eastAsia="Times New Roman" w:hAnsi="Open Sans" w:cs="Open Sans"/>
          <w:color w:val="000000"/>
          <w:sz w:val="14"/>
          <w:szCs w:val="14"/>
        </w:rPr>
      </w:pPr>
      <w:r w:rsidRPr="00011D31">
        <w:rPr>
          <w:rFonts w:ascii="Open Sans" w:eastAsia="Times New Roman" w:hAnsi="Open Sans" w:cs="Open Sans"/>
          <w:color w:val="000000"/>
          <w:sz w:val="14"/>
          <w:szCs w:val="14"/>
        </w:rPr>
        <w:t>“</w:t>
      </w:r>
      <w:proofErr w:type="spellStart"/>
      <w:r w:rsidRPr="00011D31">
        <w:rPr>
          <w:rFonts w:ascii="Arial" w:eastAsia="Times New Roman" w:hAnsi="Arial" w:cs="Arial"/>
          <w:color w:val="000000"/>
          <w:sz w:val="14"/>
          <w:szCs w:val="14"/>
        </w:rPr>
        <w:t>ʻ</w:t>
      </w:r>
      <w:r w:rsidRPr="00011D31">
        <w:rPr>
          <w:rFonts w:ascii="Open Sans" w:eastAsia="Times New Roman" w:hAnsi="Open Sans" w:cs="Open Sans"/>
          <w:color w:val="000000"/>
          <w:sz w:val="14"/>
          <w:szCs w:val="14"/>
        </w:rPr>
        <w:t>Actor</w:t>
      </w:r>
      <w:proofErr w:type="spellEnd"/>
      <w:r w:rsidRPr="00011D31">
        <w:rPr>
          <w:rFonts w:ascii="Open Sans" w:eastAsia="Times New Roman" w:hAnsi="Open Sans" w:cs="Open Sans"/>
          <w:color w:val="000000"/>
          <w:sz w:val="14"/>
          <w:szCs w:val="14"/>
        </w:rPr>
        <w:t xml:space="preserve"> Portrayal’ — New Commercial Trend?” commercialsihate.com, July 10, 2014. Retrieved July 23, 2020.</w:t>
      </w:r>
    </w:p>
    <w:p w14:paraId="00B58D23" w14:textId="77777777" w:rsidR="00CC13C5" w:rsidRPr="00011D31" w:rsidRDefault="00CC13C5" w:rsidP="00631D91">
      <w:pPr>
        <w:pStyle w:val="ListParagraph"/>
        <w:numPr>
          <w:ilvl w:val="0"/>
          <w:numId w:val="3"/>
        </w:numPr>
        <w:shd w:val="clear" w:color="auto" w:fill="FFFFFF"/>
        <w:jc w:val="both"/>
        <w:rPr>
          <w:rFonts w:ascii="Open Sans" w:eastAsia="Times New Roman" w:hAnsi="Open Sans" w:cs="Open Sans"/>
          <w:color w:val="000000"/>
          <w:sz w:val="14"/>
          <w:szCs w:val="14"/>
        </w:rPr>
      </w:pPr>
      <w:r w:rsidRPr="00011D31">
        <w:rPr>
          <w:rFonts w:ascii="Open Sans" w:eastAsia="Times New Roman" w:hAnsi="Open Sans" w:cs="Open Sans"/>
          <w:color w:val="000000"/>
          <w:sz w:val="14"/>
          <w:szCs w:val="14"/>
        </w:rPr>
        <w:t>Del Valle, Gaby, “</w:t>
      </w:r>
      <w:proofErr w:type="spellStart"/>
      <w:r w:rsidRPr="00011D31">
        <w:rPr>
          <w:rFonts w:ascii="Arial" w:eastAsia="Times New Roman" w:hAnsi="Arial" w:cs="Arial"/>
          <w:color w:val="000000"/>
          <w:sz w:val="14"/>
          <w:szCs w:val="14"/>
        </w:rPr>
        <w:t>ʻ</w:t>
      </w:r>
      <w:r w:rsidRPr="00011D31">
        <w:rPr>
          <w:rFonts w:ascii="Open Sans" w:eastAsia="Times New Roman" w:hAnsi="Open Sans" w:cs="Open Sans"/>
          <w:color w:val="000000"/>
          <w:sz w:val="14"/>
          <w:szCs w:val="14"/>
        </w:rPr>
        <w:t>Real</w:t>
      </w:r>
      <w:proofErr w:type="spellEnd"/>
      <w:r w:rsidRPr="00011D31">
        <w:rPr>
          <w:rFonts w:ascii="Open Sans" w:eastAsia="Times New Roman" w:hAnsi="Open Sans" w:cs="Open Sans"/>
          <w:color w:val="000000"/>
          <w:sz w:val="14"/>
          <w:szCs w:val="14"/>
        </w:rPr>
        <w:t xml:space="preserve"> people — not paid actors’: Why companies love ‘authentic’ advertising.” vox.com, October 18, 2018. Retrieved July 23, 2020.</w:t>
      </w:r>
    </w:p>
    <w:p w14:paraId="4FF41B9B" w14:textId="77777777" w:rsidR="00CC13C5" w:rsidRPr="00011D31" w:rsidRDefault="00CC13C5" w:rsidP="00631D91">
      <w:pPr>
        <w:pStyle w:val="ListParagraph"/>
        <w:numPr>
          <w:ilvl w:val="0"/>
          <w:numId w:val="3"/>
        </w:numPr>
        <w:shd w:val="clear" w:color="auto" w:fill="FFFFFF"/>
        <w:jc w:val="both"/>
        <w:rPr>
          <w:rFonts w:ascii="Open Sans" w:eastAsia="Times New Roman" w:hAnsi="Open Sans" w:cs="Open Sans"/>
          <w:color w:val="000000"/>
          <w:sz w:val="14"/>
          <w:szCs w:val="14"/>
        </w:rPr>
      </w:pPr>
      <w:r w:rsidRPr="00011D31">
        <w:rPr>
          <w:rFonts w:ascii="Open Sans" w:eastAsia="Times New Roman" w:hAnsi="Open Sans" w:cs="Open Sans"/>
          <w:color w:val="000000"/>
          <w:sz w:val="14"/>
          <w:szCs w:val="14"/>
        </w:rPr>
        <w:t>Gould, Cooper. “Real people like real people.” opalitemedia.com, October 22, 2018. Retrieved July 29, 2020.</w:t>
      </w:r>
    </w:p>
    <w:p w14:paraId="62D3E35F" w14:textId="77777777" w:rsidR="00CC13C5" w:rsidRPr="00011D31" w:rsidRDefault="00CC13C5" w:rsidP="00631D91">
      <w:pPr>
        <w:pStyle w:val="ListParagraph"/>
        <w:numPr>
          <w:ilvl w:val="0"/>
          <w:numId w:val="3"/>
        </w:numPr>
        <w:shd w:val="clear" w:color="auto" w:fill="FFFFFF"/>
        <w:jc w:val="both"/>
        <w:rPr>
          <w:rFonts w:ascii="Open Sans" w:eastAsia="Times New Roman" w:hAnsi="Open Sans" w:cs="Open Sans"/>
          <w:color w:val="000000"/>
          <w:sz w:val="14"/>
          <w:szCs w:val="14"/>
        </w:rPr>
      </w:pPr>
      <w:r w:rsidRPr="00011D31">
        <w:rPr>
          <w:rFonts w:ascii="Open Sans" w:eastAsia="Times New Roman" w:hAnsi="Open Sans" w:cs="Open Sans"/>
          <w:color w:val="000000"/>
          <w:sz w:val="14"/>
          <w:szCs w:val="14"/>
        </w:rPr>
        <w:t>“Why do some commercials include the text ‘actor portrayal’”? reddit.com, n.d. Retrieved July 23, 2020.</w:t>
      </w:r>
    </w:p>
    <w:p w14:paraId="75C6A58D" w14:textId="322D17FB" w:rsidR="00CC13C5" w:rsidRDefault="00CC13C5" w:rsidP="00631D91">
      <w:pPr>
        <w:pStyle w:val="ListParagraph"/>
        <w:numPr>
          <w:ilvl w:val="0"/>
          <w:numId w:val="3"/>
        </w:numPr>
        <w:shd w:val="clear" w:color="auto" w:fill="FFFFFF"/>
        <w:jc w:val="both"/>
        <w:rPr>
          <w:rFonts w:ascii="Open Sans" w:eastAsia="Times New Roman" w:hAnsi="Open Sans" w:cs="Open Sans"/>
          <w:color w:val="000000"/>
          <w:sz w:val="14"/>
          <w:szCs w:val="14"/>
        </w:rPr>
      </w:pPr>
      <w:proofErr w:type="spellStart"/>
      <w:r w:rsidRPr="00011D31">
        <w:rPr>
          <w:rFonts w:ascii="Open Sans" w:eastAsia="Times New Roman" w:hAnsi="Open Sans" w:cs="Open Sans"/>
          <w:color w:val="000000"/>
          <w:sz w:val="14"/>
          <w:szCs w:val="14"/>
        </w:rPr>
        <w:t>Willimon</w:t>
      </w:r>
      <w:proofErr w:type="spellEnd"/>
      <w:r w:rsidRPr="00011D31">
        <w:rPr>
          <w:rFonts w:ascii="Open Sans" w:eastAsia="Times New Roman" w:hAnsi="Open Sans" w:cs="Open Sans"/>
          <w:color w:val="000000"/>
          <w:sz w:val="14"/>
          <w:szCs w:val="14"/>
        </w:rPr>
        <w:t>, Will. “It’s all about God.” Sermon. youtube.com, October 7, 2019. Retrieved July 24, 2020.</w:t>
      </w:r>
    </w:p>
    <w:p w14:paraId="06FDCE94" w14:textId="3E2C9AE8" w:rsidR="00FC09A7" w:rsidRDefault="00FC09A7" w:rsidP="00FC09A7">
      <w:pPr>
        <w:shd w:val="clear" w:color="auto" w:fill="FFFFFF"/>
        <w:jc w:val="both"/>
        <w:rPr>
          <w:rFonts w:ascii="Open Sans" w:eastAsia="Times New Roman" w:hAnsi="Open Sans" w:cs="Open Sans"/>
          <w:color w:val="000000"/>
          <w:sz w:val="14"/>
          <w:szCs w:val="14"/>
        </w:rPr>
      </w:pPr>
    </w:p>
    <w:p w14:paraId="503F8E06" w14:textId="31384A8E" w:rsidR="00FC09A7" w:rsidRDefault="00FC09A7" w:rsidP="00FC09A7">
      <w:pPr>
        <w:shd w:val="clear" w:color="auto" w:fill="FFFFFF"/>
        <w:jc w:val="both"/>
        <w:rPr>
          <w:rFonts w:ascii="Open Sans" w:eastAsia="Times New Roman" w:hAnsi="Open Sans" w:cs="Open Sans"/>
          <w:color w:val="000000"/>
          <w:sz w:val="14"/>
          <w:szCs w:val="14"/>
        </w:rPr>
      </w:pPr>
    </w:p>
    <w:p w14:paraId="57910346" w14:textId="0E00ADC5" w:rsidR="00FC09A7" w:rsidRDefault="00FC09A7" w:rsidP="00FC09A7">
      <w:pPr>
        <w:shd w:val="clear" w:color="auto" w:fill="FFFFFF"/>
        <w:jc w:val="both"/>
        <w:rPr>
          <w:rFonts w:ascii="Open Sans" w:eastAsia="Times New Roman" w:hAnsi="Open Sans" w:cs="Open Sans"/>
          <w:color w:val="000000"/>
          <w:sz w:val="14"/>
          <w:szCs w:val="14"/>
        </w:rPr>
      </w:pPr>
    </w:p>
    <w:p w14:paraId="4B170B99" w14:textId="4E24CCCA" w:rsidR="00134F95" w:rsidRDefault="00134F95" w:rsidP="00FC09A7">
      <w:pPr>
        <w:shd w:val="clear" w:color="auto" w:fill="FFFFFF"/>
        <w:jc w:val="both"/>
        <w:rPr>
          <w:rFonts w:ascii="Open Sans" w:eastAsia="Times New Roman" w:hAnsi="Open Sans" w:cs="Open Sans"/>
          <w:color w:val="000000"/>
          <w:sz w:val="14"/>
          <w:szCs w:val="14"/>
        </w:rPr>
      </w:pPr>
    </w:p>
    <w:p w14:paraId="74D143E9" w14:textId="77777777" w:rsidR="00134F95" w:rsidRDefault="00134F95" w:rsidP="00FC09A7">
      <w:pPr>
        <w:shd w:val="clear" w:color="auto" w:fill="FFFFFF"/>
        <w:jc w:val="both"/>
        <w:rPr>
          <w:rFonts w:ascii="Open Sans" w:eastAsia="Times New Roman" w:hAnsi="Open Sans" w:cs="Open Sans"/>
          <w:color w:val="000000"/>
          <w:sz w:val="14"/>
          <w:szCs w:val="14"/>
        </w:rPr>
      </w:pPr>
    </w:p>
    <w:p w14:paraId="78FDE2AC" w14:textId="3EEDD466" w:rsidR="00FC09A7" w:rsidRDefault="00FC09A7" w:rsidP="00FC09A7">
      <w:pPr>
        <w:shd w:val="clear" w:color="auto" w:fill="FFFFFF"/>
        <w:jc w:val="both"/>
        <w:rPr>
          <w:rFonts w:ascii="Open Sans" w:eastAsia="Times New Roman" w:hAnsi="Open Sans" w:cs="Open Sans"/>
          <w:color w:val="000000"/>
          <w:sz w:val="14"/>
          <w:szCs w:val="14"/>
        </w:rPr>
      </w:pPr>
    </w:p>
    <w:p w14:paraId="44FA26E5" w14:textId="4BB2F0DD" w:rsidR="00FC09A7" w:rsidRDefault="00FC09A7" w:rsidP="00FC09A7">
      <w:pPr>
        <w:shd w:val="clear" w:color="auto" w:fill="FFFFFF"/>
        <w:jc w:val="both"/>
        <w:rPr>
          <w:rFonts w:ascii="Open Sans" w:eastAsia="Times New Roman" w:hAnsi="Open Sans" w:cs="Open Sans"/>
          <w:color w:val="000000"/>
          <w:sz w:val="14"/>
          <w:szCs w:val="14"/>
        </w:rPr>
      </w:pPr>
    </w:p>
    <w:p w14:paraId="2ACF27AD" w14:textId="6831E612" w:rsidR="00FC09A7" w:rsidRDefault="00FC09A7" w:rsidP="00FC09A7">
      <w:pPr>
        <w:shd w:val="clear" w:color="auto" w:fill="FFFFFF"/>
        <w:jc w:val="both"/>
        <w:rPr>
          <w:rFonts w:ascii="Open Sans" w:eastAsia="Times New Roman" w:hAnsi="Open Sans" w:cs="Open Sans"/>
          <w:color w:val="000000"/>
          <w:sz w:val="14"/>
          <w:szCs w:val="14"/>
        </w:rPr>
      </w:pPr>
    </w:p>
    <w:p w14:paraId="5D5432A7" w14:textId="02282303" w:rsidR="00FC09A7" w:rsidRDefault="00FC09A7" w:rsidP="00FC09A7">
      <w:pPr>
        <w:shd w:val="clear" w:color="auto" w:fill="FFFFFF"/>
        <w:jc w:val="both"/>
        <w:rPr>
          <w:rFonts w:ascii="Open Sans" w:eastAsia="Times New Roman" w:hAnsi="Open Sans" w:cs="Open Sans"/>
          <w:color w:val="000000"/>
          <w:sz w:val="14"/>
          <w:szCs w:val="14"/>
        </w:rPr>
      </w:pPr>
    </w:p>
    <w:p w14:paraId="53F60931" w14:textId="77777777" w:rsidR="00FC09A7" w:rsidRPr="00CC13C5" w:rsidRDefault="00FC09A7" w:rsidP="00FC09A7">
      <w:pPr>
        <w:shd w:val="clear" w:color="auto" w:fill="FFFFFF"/>
        <w:spacing w:line="360" w:lineRule="auto"/>
        <w:jc w:val="center"/>
        <w:rPr>
          <w:rFonts w:ascii="Open Sans" w:eastAsia="Times New Roman" w:hAnsi="Open Sans" w:cs="Open Sans"/>
          <w:b/>
          <w:bCs/>
          <w:color w:val="000000"/>
          <w:sz w:val="30"/>
          <w:szCs w:val="30"/>
        </w:rPr>
      </w:pPr>
      <w:r w:rsidRPr="00CC13C5">
        <w:rPr>
          <w:rFonts w:ascii="Open Sans" w:eastAsia="Times New Roman" w:hAnsi="Open Sans" w:cs="Open Sans"/>
          <w:b/>
          <w:bCs/>
          <w:color w:val="000000"/>
          <w:sz w:val="30"/>
          <w:szCs w:val="30"/>
        </w:rPr>
        <w:t>Real People, Not Actors</w:t>
      </w:r>
    </w:p>
    <w:p w14:paraId="20CB8973" w14:textId="77777777" w:rsidR="00FC09A7" w:rsidRPr="00C509B9" w:rsidRDefault="00FC09A7" w:rsidP="00FC09A7">
      <w:pPr>
        <w:shd w:val="clear" w:color="auto" w:fill="FFFFFF"/>
        <w:tabs>
          <w:tab w:val="right" w:pos="10080"/>
        </w:tabs>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xml:space="preserve">Sunday, January 31, 2021 </w:t>
      </w:r>
      <w:r w:rsidRPr="00C509B9">
        <w:rPr>
          <w:rFonts w:ascii="Open Sans" w:eastAsia="Times New Roman" w:hAnsi="Open Sans" w:cs="Open Sans"/>
          <w:color w:val="000000"/>
          <w:sz w:val="23"/>
          <w:szCs w:val="23"/>
        </w:rPr>
        <w:tab/>
        <w:t>Psalm 111</w:t>
      </w:r>
    </w:p>
    <w:p w14:paraId="3B64C2CA" w14:textId="77777777" w:rsidR="00FC09A7" w:rsidRPr="00C509B9" w:rsidRDefault="00FC09A7" w:rsidP="00FC09A7">
      <w:pPr>
        <w:shd w:val="clear" w:color="auto" w:fill="FFFFFF"/>
        <w:tabs>
          <w:tab w:val="right" w:pos="10080"/>
        </w:tabs>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Federated Church, Fergus Falls, MN</w:t>
      </w:r>
    </w:p>
    <w:p w14:paraId="23919A33" w14:textId="77777777" w:rsidR="00FC09A7" w:rsidRPr="00C509B9" w:rsidRDefault="00FC09A7" w:rsidP="00FC09A7">
      <w:pPr>
        <w:shd w:val="clear" w:color="auto" w:fill="FFFFFF"/>
        <w:tabs>
          <w:tab w:val="right" w:pos="10080"/>
        </w:tabs>
        <w:jc w:val="both"/>
        <w:rPr>
          <w:rFonts w:ascii="Open Sans" w:eastAsia="Times New Roman" w:hAnsi="Open Sans" w:cs="Open Sans"/>
          <w:color w:val="000000"/>
          <w:sz w:val="23"/>
          <w:szCs w:val="23"/>
        </w:rPr>
      </w:pPr>
    </w:p>
    <w:p w14:paraId="43B832F6" w14:textId="77777777" w:rsidR="00FC09A7" w:rsidRDefault="00FC09A7" w:rsidP="00FC09A7">
      <w:pPr>
        <w:shd w:val="clear" w:color="auto" w:fill="FFFFFF"/>
        <w:jc w:val="both"/>
        <w:rPr>
          <w:rFonts w:ascii="Open Sans" w:eastAsia="Times New Roman" w:hAnsi="Open Sans" w:cs="Open Sans"/>
          <w:color w:val="000000"/>
          <w:sz w:val="23"/>
          <w:szCs w:val="23"/>
        </w:rPr>
      </w:pPr>
    </w:p>
    <w:p w14:paraId="23D54FB3" w14:textId="1CB0BFBB" w:rsidR="00FC09A7" w:rsidRPr="00C509B9" w:rsidRDefault="00FC09A7" w:rsidP="00FC09A7">
      <w:pPr>
        <w:shd w:val="clear" w:color="auto" w:fill="FFFFFF"/>
        <w:jc w:val="both"/>
        <w:rPr>
          <w:rFonts w:ascii="Open Sans" w:eastAsia="Times New Roman" w:hAnsi="Open Sans" w:cs="Open Sans"/>
          <w:color w:val="000000"/>
          <w:sz w:val="23"/>
          <w:szCs w:val="23"/>
        </w:rPr>
      </w:pPr>
      <w:proofErr w:type="gramStart"/>
      <w:r w:rsidRPr="00C509B9">
        <w:rPr>
          <w:rFonts w:ascii="Open Sans" w:eastAsia="Times New Roman" w:hAnsi="Open Sans" w:cs="Open Sans"/>
          <w:color w:val="000000"/>
          <w:sz w:val="23"/>
          <w:szCs w:val="23"/>
        </w:rPr>
        <w:t>Let’s</w:t>
      </w:r>
      <w:proofErr w:type="gramEnd"/>
      <w:r w:rsidRPr="00C509B9">
        <w:rPr>
          <w:rFonts w:ascii="Open Sans" w:eastAsia="Times New Roman" w:hAnsi="Open Sans" w:cs="Open Sans"/>
          <w:color w:val="000000"/>
          <w:sz w:val="23"/>
          <w:szCs w:val="23"/>
        </w:rPr>
        <w:t xml:space="preserve"> say you’re watching television and up pops a commercial for mouthwash. The ad shows a woman leaning to pet her dog, and then the camera zooms in for a close-up of her teeth. Suddenly, we are aware that this woman has bad breath and diseased gums. Then, we also see in small print, but quite visible, “actor portrayal.” </w:t>
      </w:r>
    </w:p>
    <w:p w14:paraId="495F5035" w14:textId="77777777" w:rsidR="00FC09A7" w:rsidRPr="00C509B9" w:rsidRDefault="00FC09A7" w:rsidP="00FC09A7">
      <w:pPr>
        <w:shd w:val="clear" w:color="auto" w:fill="FFFFFF"/>
        <w:jc w:val="both"/>
        <w:rPr>
          <w:rFonts w:ascii="Open Sans" w:eastAsia="Times New Roman" w:hAnsi="Open Sans" w:cs="Open Sans"/>
          <w:color w:val="000000"/>
          <w:sz w:val="23"/>
          <w:szCs w:val="23"/>
        </w:rPr>
      </w:pPr>
    </w:p>
    <w:p w14:paraId="6894D459" w14:textId="77777777" w:rsidR="00FC09A7" w:rsidRPr="00C509B9" w:rsidRDefault="00FC09A7" w:rsidP="00FC09A7">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xml:space="preserve">We see this message because mouthwash companies have a hard time finding “real people” with diseased and ugly gums, who use their mouthwash, and who are willing to talk about it on TV. The actors in these portrayals want viewers to know, “Hey, I’m acting. My gums are fine. I sat through two hours of makeup to look this bad.” </w:t>
      </w:r>
    </w:p>
    <w:p w14:paraId="30A34508" w14:textId="77777777" w:rsidR="00FC09A7" w:rsidRPr="00C509B9" w:rsidRDefault="00FC09A7" w:rsidP="00FC09A7">
      <w:pPr>
        <w:shd w:val="clear" w:color="auto" w:fill="FFFFFF"/>
        <w:jc w:val="both"/>
        <w:rPr>
          <w:rFonts w:ascii="Open Sans" w:eastAsia="Times New Roman" w:hAnsi="Open Sans" w:cs="Open Sans"/>
          <w:color w:val="000000"/>
          <w:sz w:val="23"/>
          <w:szCs w:val="23"/>
        </w:rPr>
      </w:pPr>
    </w:p>
    <w:p w14:paraId="029C1090" w14:textId="77777777" w:rsidR="00FC09A7" w:rsidRPr="00C509B9" w:rsidRDefault="00FC09A7" w:rsidP="00FC09A7">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On the other hand, some companies have no trouble finding “real people, not actors” to endorse their products, which is a win for the advertising companies. If consumers are convinced that the person in love with this new herbal, eco-friendly shampoo is a real, average middle-class person, we will try it and buy it. We are more likely to plunk down our hard-earned cash if someone “just like us” loves this shampoo.</w:t>
      </w:r>
    </w:p>
    <w:p w14:paraId="383410D2" w14:textId="77777777" w:rsidR="00FC09A7" w:rsidRPr="00C509B9" w:rsidRDefault="00FC09A7" w:rsidP="00FC09A7">
      <w:pPr>
        <w:shd w:val="clear" w:color="auto" w:fill="FFFFFF"/>
        <w:jc w:val="both"/>
        <w:rPr>
          <w:rFonts w:ascii="Open Sans" w:eastAsia="Times New Roman" w:hAnsi="Open Sans" w:cs="Open Sans"/>
          <w:color w:val="000000"/>
          <w:sz w:val="23"/>
          <w:szCs w:val="23"/>
        </w:rPr>
      </w:pPr>
    </w:p>
    <w:p w14:paraId="40761E16" w14:textId="77777777" w:rsidR="00FC09A7" w:rsidRPr="00C509B9" w:rsidRDefault="00FC09A7" w:rsidP="00FC09A7">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xml:space="preserve">This is called social realism. We are more likely to believe someone if they look and dress and talk like us. Which is why most people, according to a recent survey, prefer real people over actors in commercials. It just feels more authentic. </w:t>
      </w:r>
    </w:p>
    <w:p w14:paraId="0E6CFBA6" w14:textId="77777777" w:rsidR="00FC09A7" w:rsidRPr="00C509B9" w:rsidRDefault="00FC09A7" w:rsidP="00FC09A7">
      <w:pPr>
        <w:shd w:val="clear" w:color="auto" w:fill="FFFFFF"/>
        <w:jc w:val="both"/>
        <w:rPr>
          <w:rFonts w:ascii="Open Sans" w:eastAsia="Times New Roman" w:hAnsi="Open Sans" w:cs="Open Sans"/>
          <w:color w:val="000000"/>
          <w:sz w:val="23"/>
          <w:szCs w:val="23"/>
        </w:rPr>
      </w:pPr>
    </w:p>
    <w:p w14:paraId="05FED7FD" w14:textId="77777777" w:rsidR="00FC09A7" w:rsidRDefault="00FC09A7" w:rsidP="00FC09A7">
      <w:pPr>
        <w:shd w:val="clear" w:color="auto" w:fill="FFFFFF"/>
        <w:jc w:val="both"/>
        <w:rPr>
          <w:rFonts w:ascii="Open Sans" w:eastAsia="Times New Roman" w:hAnsi="Open Sans" w:cs="Open Sans"/>
          <w:color w:val="000000"/>
          <w:sz w:val="23"/>
          <w:szCs w:val="23"/>
        </w:rPr>
      </w:pPr>
      <w:r w:rsidRPr="00C509B9">
        <w:rPr>
          <w:rFonts w:ascii="Open Sans" w:eastAsia="Times New Roman" w:hAnsi="Open Sans" w:cs="Open Sans"/>
          <w:color w:val="000000"/>
          <w:sz w:val="23"/>
          <w:szCs w:val="23"/>
        </w:rPr>
        <w:t xml:space="preserve">The writer of today’s psalm is a real person, like us. He is not a professional troubadour hired to sing praise to God; this guy is the real deal. And the song! This is not just some rambling text; this psalm is a work of art! The song has 22 phrases (excluding verse 1a), each beginning with a successive letter of the Hebrew alphabet. In just 175 words, the singer summarizes the whole history of God’s deliverance of ancient Israel as his poetic homage to the Lord! </w:t>
      </w:r>
    </w:p>
    <w:p w14:paraId="58D3E49C" w14:textId="77777777" w:rsidR="00FC09A7" w:rsidRPr="00FC09A7" w:rsidRDefault="00FC09A7" w:rsidP="00FC09A7">
      <w:pPr>
        <w:shd w:val="clear" w:color="auto" w:fill="FFFFFF"/>
        <w:jc w:val="both"/>
        <w:rPr>
          <w:rFonts w:ascii="Open Sans" w:eastAsia="Times New Roman" w:hAnsi="Open Sans" w:cs="Open Sans"/>
          <w:color w:val="000000"/>
          <w:sz w:val="14"/>
          <w:szCs w:val="14"/>
        </w:rPr>
      </w:pPr>
    </w:p>
    <w:sectPr w:rsidR="00FC09A7" w:rsidRPr="00FC09A7" w:rsidSect="00C509B9">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F7D45" w14:textId="77777777" w:rsidR="00076CEA" w:rsidRDefault="00076CEA" w:rsidP="00AF3FD2">
      <w:pPr>
        <w:spacing w:before="0" w:after="0"/>
      </w:pPr>
      <w:r>
        <w:separator/>
      </w:r>
    </w:p>
  </w:endnote>
  <w:endnote w:type="continuationSeparator" w:id="0">
    <w:p w14:paraId="25CB8C76" w14:textId="77777777" w:rsidR="00076CEA" w:rsidRDefault="00076CEA" w:rsidP="00AF3F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CAD9C" w14:textId="77777777" w:rsidR="00076CEA" w:rsidRDefault="00076CEA" w:rsidP="00AF3FD2">
      <w:pPr>
        <w:spacing w:before="0" w:after="0"/>
      </w:pPr>
      <w:r>
        <w:separator/>
      </w:r>
    </w:p>
  </w:footnote>
  <w:footnote w:type="continuationSeparator" w:id="0">
    <w:p w14:paraId="7688FDF4" w14:textId="77777777" w:rsidR="00076CEA" w:rsidRDefault="00076CEA" w:rsidP="00AF3F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80633"/>
    <w:multiLevelType w:val="multilevel"/>
    <w:tmpl w:val="F4D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23F1E"/>
    <w:multiLevelType w:val="hybridMultilevel"/>
    <w:tmpl w:val="5A26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C77825"/>
    <w:multiLevelType w:val="multilevel"/>
    <w:tmpl w:val="E600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C5"/>
    <w:rsid w:val="00005653"/>
    <w:rsid w:val="00011D31"/>
    <w:rsid w:val="00015DDE"/>
    <w:rsid w:val="000162E6"/>
    <w:rsid w:val="00026E52"/>
    <w:rsid w:val="00056DF4"/>
    <w:rsid w:val="000725D5"/>
    <w:rsid w:val="00076CEA"/>
    <w:rsid w:val="0008595C"/>
    <w:rsid w:val="000916F2"/>
    <w:rsid w:val="00091F70"/>
    <w:rsid w:val="00093540"/>
    <w:rsid w:val="000C1CFC"/>
    <w:rsid w:val="000F3C9A"/>
    <w:rsid w:val="00115311"/>
    <w:rsid w:val="001219F9"/>
    <w:rsid w:val="00126717"/>
    <w:rsid w:val="001340F1"/>
    <w:rsid w:val="00134F95"/>
    <w:rsid w:val="0016790C"/>
    <w:rsid w:val="0018358C"/>
    <w:rsid w:val="001B2630"/>
    <w:rsid w:val="001B3805"/>
    <w:rsid w:val="001C1B40"/>
    <w:rsid w:val="001D1551"/>
    <w:rsid w:val="001D40FE"/>
    <w:rsid w:val="001F660C"/>
    <w:rsid w:val="00207121"/>
    <w:rsid w:val="00247F00"/>
    <w:rsid w:val="00257E4A"/>
    <w:rsid w:val="0027365B"/>
    <w:rsid w:val="0028011A"/>
    <w:rsid w:val="00293895"/>
    <w:rsid w:val="0029398D"/>
    <w:rsid w:val="00297EA6"/>
    <w:rsid w:val="002A5652"/>
    <w:rsid w:val="002C2003"/>
    <w:rsid w:val="003048DF"/>
    <w:rsid w:val="00327C95"/>
    <w:rsid w:val="00345FFD"/>
    <w:rsid w:val="003517E5"/>
    <w:rsid w:val="00384817"/>
    <w:rsid w:val="00394E1A"/>
    <w:rsid w:val="003B7B3E"/>
    <w:rsid w:val="003C3125"/>
    <w:rsid w:val="003C49D7"/>
    <w:rsid w:val="003D70C4"/>
    <w:rsid w:val="003E31F7"/>
    <w:rsid w:val="00412A49"/>
    <w:rsid w:val="00452929"/>
    <w:rsid w:val="00457D57"/>
    <w:rsid w:val="00463DFC"/>
    <w:rsid w:val="00481392"/>
    <w:rsid w:val="00484540"/>
    <w:rsid w:val="004D7984"/>
    <w:rsid w:val="004F1FA8"/>
    <w:rsid w:val="004F3A03"/>
    <w:rsid w:val="00506545"/>
    <w:rsid w:val="005360ED"/>
    <w:rsid w:val="00564AD9"/>
    <w:rsid w:val="00571609"/>
    <w:rsid w:val="005818B8"/>
    <w:rsid w:val="00584DC2"/>
    <w:rsid w:val="00590EE7"/>
    <w:rsid w:val="005A7451"/>
    <w:rsid w:val="005A7EEE"/>
    <w:rsid w:val="00614697"/>
    <w:rsid w:val="00623B5A"/>
    <w:rsid w:val="00631D91"/>
    <w:rsid w:val="00640C07"/>
    <w:rsid w:val="00650584"/>
    <w:rsid w:val="006560AB"/>
    <w:rsid w:val="00661D1C"/>
    <w:rsid w:val="00665D77"/>
    <w:rsid w:val="006A7350"/>
    <w:rsid w:val="006D36CC"/>
    <w:rsid w:val="006E0702"/>
    <w:rsid w:val="006F1F4C"/>
    <w:rsid w:val="006F5181"/>
    <w:rsid w:val="0071155B"/>
    <w:rsid w:val="00711FCB"/>
    <w:rsid w:val="00753207"/>
    <w:rsid w:val="00765C05"/>
    <w:rsid w:val="00797966"/>
    <w:rsid w:val="007A4974"/>
    <w:rsid w:val="007D0192"/>
    <w:rsid w:val="007E0387"/>
    <w:rsid w:val="007E316D"/>
    <w:rsid w:val="007E5C7F"/>
    <w:rsid w:val="00833D04"/>
    <w:rsid w:val="00836006"/>
    <w:rsid w:val="008471B0"/>
    <w:rsid w:val="008471B4"/>
    <w:rsid w:val="00877EF8"/>
    <w:rsid w:val="00883481"/>
    <w:rsid w:val="00892E1D"/>
    <w:rsid w:val="008933AD"/>
    <w:rsid w:val="00897D9D"/>
    <w:rsid w:val="008C7FAD"/>
    <w:rsid w:val="008E5C90"/>
    <w:rsid w:val="00903D17"/>
    <w:rsid w:val="00946F4F"/>
    <w:rsid w:val="00967A63"/>
    <w:rsid w:val="00976786"/>
    <w:rsid w:val="009840D0"/>
    <w:rsid w:val="009D25B2"/>
    <w:rsid w:val="009D60FA"/>
    <w:rsid w:val="009E35B5"/>
    <w:rsid w:val="009E6B3E"/>
    <w:rsid w:val="009F1161"/>
    <w:rsid w:val="00A9248C"/>
    <w:rsid w:val="00AA377E"/>
    <w:rsid w:val="00AC4B1E"/>
    <w:rsid w:val="00AE4844"/>
    <w:rsid w:val="00AF1973"/>
    <w:rsid w:val="00AF3FD2"/>
    <w:rsid w:val="00B17B0A"/>
    <w:rsid w:val="00B3207D"/>
    <w:rsid w:val="00B80210"/>
    <w:rsid w:val="00B87442"/>
    <w:rsid w:val="00B9496D"/>
    <w:rsid w:val="00B978C9"/>
    <w:rsid w:val="00BA4BA4"/>
    <w:rsid w:val="00BE3E13"/>
    <w:rsid w:val="00BF6458"/>
    <w:rsid w:val="00C02824"/>
    <w:rsid w:val="00C045C0"/>
    <w:rsid w:val="00C20A09"/>
    <w:rsid w:val="00C343A3"/>
    <w:rsid w:val="00C35418"/>
    <w:rsid w:val="00C45C83"/>
    <w:rsid w:val="00C509B9"/>
    <w:rsid w:val="00C56AD1"/>
    <w:rsid w:val="00C72912"/>
    <w:rsid w:val="00C81525"/>
    <w:rsid w:val="00C91A92"/>
    <w:rsid w:val="00C9674E"/>
    <w:rsid w:val="00CC13C5"/>
    <w:rsid w:val="00CE36E7"/>
    <w:rsid w:val="00CF5735"/>
    <w:rsid w:val="00CF7A80"/>
    <w:rsid w:val="00D05392"/>
    <w:rsid w:val="00DA272A"/>
    <w:rsid w:val="00DB5357"/>
    <w:rsid w:val="00DC65B9"/>
    <w:rsid w:val="00DE265A"/>
    <w:rsid w:val="00DE47DF"/>
    <w:rsid w:val="00DE59D3"/>
    <w:rsid w:val="00DF367F"/>
    <w:rsid w:val="00E008B1"/>
    <w:rsid w:val="00E01ACB"/>
    <w:rsid w:val="00E3534F"/>
    <w:rsid w:val="00E44923"/>
    <w:rsid w:val="00E5666F"/>
    <w:rsid w:val="00E93321"/>
    <w:rsid w:val="00ED7072"/>
    <w:rsid w:val="00EE783F"/>
    <w:rsid w:val="00EF5E44"/>
    <w:rsid w:val="00EF6741"/>
    <w:rsid w:val="00F12BDA"/>
    <w:rsid w:val="00F14157"/>
    <w:rsid w:val="00F14881"/>
    <w:rsid w:val="00F2250A"/>
    <w:rsid w:val="00F322DA"/>
    <w:rsid w:val="00F33018"/>
    <w:rsid w:val="00F53811"/>
    <w:rsid w:val="00F85863"/>
    <w:rsid w:val="00F8688B"/>
    <w:rsid w:val="00FC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1C3C"/>
  <w15:chartTrackingRefBased/>
  <w15:docId w15:val="{F62DF452-7967-4D2E-BF89-B71804D7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3C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C13C5"/>
    <w:rPr>
      <w:b/>
      <w:bCs/>
    </w:rPr>
  </w:style>
  <w:style w:type="character" w:styleId="Hyperlink">
    <w:name w:val="Hyperlink"/>
    <w:basedOn w:val="DefaultParagraphFont"/>
    <w:uiPriority w:val="99"/>
    <w:semiHidden/>
    <w:unhideWhenUsed/>
    <w:rsid w:val="00CC13C5"/>
    <w:rPr>
      <w:color w:val="0000FF"/>
      <w:u w:val="single"/>
    </w:rPr>
  </w:style>
  <w:style w:type="character" w:styleId="Emphasis">
    <w:name w:val="Emphasis"/>
    <w:basedOn w:val="DefaultParagraphFont"/>
    <w:uiPriority w:val="20"/>
    <w:qFormat/>
    <w:rsid w:val="00CC13C5"/>
    <w:rPr>
      <w:i/>
      <w:iCs/>
    </w:rPr>
  </w:style>
  <w:style w:type="paragraph" w:styleId="ListParagraph">
    <w:name w:val="List Paragraph"/>
    <w:basedOn w:val="Normal"/>
    <w:uiPriority w:val="34"/>
    <w:qFormat/>
    <w:rsid w:val="00631D91"/>
    <w:pPr>
      <w:ind w:left="720"/>
      <w:contextualSpacing/>
    </w:pPr>
  </w:style>
  <w:style w:type="paragraph" w:styleId="Header">
    <w:name w:val="header"/>
    <w:basedOn w:val="Normal"/>
    <w:link w:val="HeaderChar"/>
    <w:uiPriority w:val="99"/>
    <w:unhideWhenUsed/>
    <w:rsid w:val="00AF3FD2"/>
    <w:pPr>
      <w:tabs>
        <w:tab w:val="center" w:pos="4680"/>
        <w:tab w:val="right" w:pos="9360"/>
      </w:tabs>
      <w:spacing w:before="0" w:after="0"/>
    </w:pPr>
  </w:style>
  <w:style w:type="character" w:customStyle="1" w:styleId="HeaderChar">
    <w:name w:val="Header Char"/>
    <w:basedOn w:val="DefaultParagraphFont"/>
    <w:link w:val="Header"/>
    <w:uiPriority w:val="99"/>
    <w:rsid w:val="00AF3FD2"/>
  </w:style>
  <w:style w:type="paragraph" w:styleId="Footer">
    <w:name w:val="footer"/>
    <w:basedOn w:val="Normal"/>
    <w:link w:val="FooterChar"/>
    <w:uiPriority w:val="99"/>
    <w:unhideWhenUsed/>
    <w:rsid w:val="00AF3FD2"/>
    <w:pPr>
      <w:tabs>
        <w:tab w:val="center" w:pos="4680"/>
        <w:tab w:val="right" w:pos="9360"/>
      </w:tabs>
      <w:spacing w:before="0" w:after="0"/>
    </w:pPr>
  </w:style>
  <w:style w:type="character" w:customStyle="1" w:styleId="FooterChar">
    <w:name w:val="Footer Char"/>
    <w:basedOn w:val="DefaultParagraphFont"/>
    <w:link w:val="Footer"/>
    <w:uiPriority w:val="99"/>
    <w:rsid w:val="00AF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21007">
      <w:bodyDiv w:val="1"/>
      <w:marLeft w:val="0"/>
      <w:marRight w:val="0"/>
      <w:marTop w:val="0"/>
      <w:marBottom w:val="0"/>
      <w:divBdr>
        <w:top w:val="none" w:sz="0" w:space="0" w:color="auto"/>
        <w:left w:val="none" w:sz="0" w:space="0" w:color="auto"/>
        <w:bottom w:val="none" w:sz="0" w:space="0" w:color="auto"/>
        <w:right w:val="none" w:sz="0" w:space="0" w:color="auto"/>
      </w:divBdr>
    </w:div>
    <w:div w:id="20113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169</cp:revision>
  <cp:lastPrinted>2021-01-27T18:03:00Z</cp:lastPrinted>
  <dcterms:created xsi:type="dcterms:W3CDTF">2020-12-10T15:58:00Z</dcterms:created>
  <dcterms:modified xsi:type="dcterms:W3CDTF">2021-01-27T18:03:00Z</dcterms:modified>
</cp:coreProperties>
</file>