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E0179" w14:textId="6856D6D2" w:rsidR="0078778D" w:rsidRPr="00972172" w:rsidRDefault="00733234"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 xml:space="preserve">doubt that Jesus died. </w:t>
      </w:r>
      <w:r w:rsidR="00FF4A09" w:rsidRPr="00972172">
        <w:rPr>
          <w:rFonts w:ascii="Open Sans" w:eastAsia="Times New Roman" w:hAnsi="Open Sans" w:cs="Open Sans"/>
          <w:color w:val="000000"/>
        </w:rPr>
        <w:t xml:space="preserve">He </w:t>
      </w:r>
      <w:r w:rsidR="00016FB5" w:rsidRPr="00972172">
        <w:rPr>
          <w:rFonts w:ascii="Open Sans" w:eastAsia="Times New Roman" w:hAnsi="Open Sans" w:cs="Open Sans"/>
          <w:color w:val="000000"/>
        </w:rPr>
        <w:t>did</w:t>
      </w:r>
      <w:r w:rsidR="0078778D" w:rsidRPr="00972172">
        <w:rPr>
          <w:rFonts w:ascii="Open Sans" w:eastAsia="Times New Roman" w:hAnsi="Open Sans" w:cs="Open Sans"/>
          <w:color w:val="000000"/>
        </w:rPr>
        <w:t xml:space="preserve"> not fain</w:t>
      </w:r>
      <w:r w:rsidR="00016FB5" w:rsidRPr="00972172">
        <w:rPr>
          <w:rFonts w:ascii="Open Sans" w:eastAsia="Times New Roman" w:hAnsi="Open Sans" w:cs="Open Sans"/>
          <w:color w:val="000000"/>
        </w:rPr>
        <w:t>t</w:t>
      </w:r>
      <w:r w:rsidR="0078778D" w:rsidRPr="00972172">
        <w:rPr>
          <w:rFonts w:ascii="Open Sans" w:eastAsia="Times New Roman" w:hAnsi="Open Sans" w:cs="Open Sans"/>
          <w:color w:val="000000"/>
        </w:rPr>
        <w:t xml:space="preserve"> </w:t>
      </w:r>
      <w:r w:rsidR="00016FB5" w:rsidRPr="00972172">
        <w:rPr>
          <w:rFonts w:ascii="Open Sans" w:eastAsia="Times New Roman" w:hAnsi="Open Sans" w:cs="Open Sans"/>
          <w:color w:val="000000"/>
        </w:rPr>
        <w:t>from the pain</w:t>
      </w:r>
      <w:r w:rsidR="0078778D" w:rsidRPr="00972172">
        <w:rPr>
          <w:rFonts w:ascii="Open Sans" w:eastAsia="Times New Roman" w:hAnsi="Open Sans" w:cs="Open Sans"/>
          <w:color w:val="000000"/>
        </w:rPr>
        <w:t xml:space="preserve">. He </w:t>
      </w:r>
      <w:r w:rsidR="00016FB5" w:rsidRPr="00972172">
        <w:rPr>
          <w:rFonts w:ascii="Open Sans" w:eastAsia="Times New Roman" w:hAnsi="Open Sans" w:cs="Open Sans"/>
          <w:color w:val="000000"/>
        </w:rPr>
        <w:t xml:space="preserve">did </w:t>
      </w:r>
      <w:r w:rsidR="0078778D" w:rsidRPr="00972172">
        <w:rPr>
          <w:rFonts w:ascii="Open Sans" w:eastAsia="Times New Roman" w:hAnsi="Open Sans" w:cs="Open Sans"/>
          <w:color w:val="000000"/>
        </w:rPr>
        <w:t xml:space="preserve">not </w:t>
      </w:r>
      <w:r w:rsidR="007B4F3C" w:rsidRPr="00972172">
        <w:rPr>
          <w:rFonts w:ascii="Open Sans" w:eastAsia="Times New Roman" w:hAnsi="Open Sans" w:cs="Open Sans"/>
          <w:color w:val="000000"/>
        </w:rPr>
        <w:t>pass out</w:t>
      </w:r>
      <w:r w:rsidR="00016FB5" w:rsidRPr="00972172">
        <w:rPr>
          <w:rFonts w:ascii="Open Sans" w:eastAsia="Times New Roman" w:hAnsi="Open Sans" w:cs="Open Sans"/>
          <w:color w:val="000000"/>
        </w:rPr>
        <w:t xml:space="preserve"> from loss of blood</w:t>
      </w:r>
      <w:r w:rsidR="0078778D" w:rsidRPr="00972172">
        <w:rPr>
          <w:rFonts w:ascii="Open Sans" w:eastAsia="Times New Roman" w:hAnsi="Open Sans" w:cs="Open Sans"/>
          <w:color w:val="000000"/>
        </w:rPr>
        <w:t>. He was not in a state of suspended animation.</w:t>
      </w:r>
      <w:r w:rsidR="00873655"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Jesus was dead.</w:t>
      </w:r>
      <w:r w:rsidR="00873655" w:rsidRPr="00972172">
        <w:rPr>
          <w:rFonts w:ascii="Open Sans" w:eastAsia="Times New Roman" w:hAnsi="Open Sans" w:cs="Open Sans"/>
          <w:color w:val="000000"/>
        </w:rPr>
        <w:t xml:space="preserve"> </w:t>
      </w:r>
      <w:r w:rsidR="007B4F3C" w:rsidRPr="00972172">
        <w:rPr>
          <w:rFonts w:ascii="Open Sans" w:eastAsia="Times New Roman" w:hAnsi="Open Sans" w:cs="Open Sans"/>
          <w:color w:val="000000"/>
        </w:rPr>
        <w:t>No</w:t>
      </w:r>
      <w:r w:rsidR="0078778D" w:rsidRPr="00972172">
        <w:rPr>
          <w:rFonts w:ascii="Open Sans" w:eastAsia="Times New Roman" w:hAnsi="Open Sans" w:cs="Open Sans"/>
          <w:color w:val="000000"/>
        </w:rPr>
        <w:t xml:space="preserve"> pulse. </w:t>
      </w:r>
      <w:r w:rsidR="00360277" w:rsidRPr="00972172">
        <w:rPr>
          <w:rFonts w:ascii="Open Sans" w:eastAsia="Times New Roman" w:hAnsi="Open Sans" w:cs="Open Sans"/>
          <w:color w:val="000000"/>
        </w:rPr>
        <w:t xml:space="preserve">No breath. </w:t>
      </w:r>
      <w:r w:rsidR="0078778D" w:rsidRPr="00972172">
        <w:rPr>
          <w:rFonts w:ascii="Open Sans" w:eastAsia="Times New Roman" w:hAnsi="Open Sans" w:cs="Open Sans"/>
          <w:color w:val="000000"/>
        </w:rPr>
        <w:t>No brain activity.</w:t>
      </w:r>
      <w:r w:rsidR="00873655"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Nothing.</w:t>
      </w:r>
      <w:r w:rsidR="00873655"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 xml:space="preserve">Jesus </w:t>
      </w:r>
      <w:r w:rsidR="00F81D5F" w:rsidRPr="00972172">
        <w:rPr>
          <w:rFonts w:ascii="Open Sans" w:eastAsia="Times New Roman" w:hAnsi="Open Sans" w:cs="Open Sans"/>
          <w:color w:val="000000"/>
        </w:rPr>
        <w:t>died</w:t>
      </w:r>
      <w:r w:rsidR="0078778D" w:rsidRPr="00972172">
        <w:rPr>
          <w:rFonts w:ascii="Open Sans" w:eastAsia="Times New Roman" w:hAnsi="Open Sans" w:cs="Open Sans"/>
          <w:color w:val="000000"/>
        </w:rPr>
        <w:t xml:space="preserve">. He was so </w:t>
      </w:r>
      <w:r w:rsidR="00A36706" w:rsidRPr="00972172">
        <w:rPr>
          <w:rFonts w:ascii="Open Sans" w:eastAsia="Times New Roman" w:hAnsi="Open Sans" w:cs="Open Sans"/>
          <w:color w:val="000000"/>
        </w:rPr>
        <w:t xml:space="preserve">clearly </w:t>
      </w:r>
      <w:r w:rsidR="0078778D" w:rsidRPr="00972172">
        <w:rPr>
          <w:rFonts w:ascii="Open Sans" w:eastAsia="Times New Roman" w:hAnsi="Open Sans" w:cs="Open Sans"/>
          <w:color w:val="000000"/>
        </w:rPr>
        <w:t>dead</w:t>
      </w:r>
      <w:r w:rsidR="00873655"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 xml:space="preserve">that the soldiers who </w:t>
      </w:r>
      <w:r w:rsidR="00A36706" w:rsidRPr="00972172">
        <w:rPr>
          <w:rFonts w:ascii="Open Sans" w:eastAsia="Times New Roman" w:hAnsi="Open Sans" w:cs="Open Sans"/>
          <w:color w:val="000000"/>
        </w:rPr>
        <w:t xml:space="preserve">went </w:t>
      </w:r>
      <w:r w:rsidR="0078778D" w:rsidRPr="00972172">
        <w:rPr>
          <w:rFonts w:ascii="Open Sans" w:eastAsia="Times New Roman" w:hAnsi="Open Sans" w:cs="Open Sans"/>
          <w:color w:val="000000"/>
        </w:rPr>
        <w:t xml:space="preserve">to break his legs to hasten </w:t>
      </w:r>
      <w:r w:rsidR="00A36706" w:rsidRPr="00972172">
        <w:rPr>
          <w:rFonts w:ascii="Open Sans" w:eastAsia="Times New Roman" w:hAnsi="Open Sans" w:cs="Open Sans"/>
          <w:color w:val="000000"/>
        </w:rPr>
        <w:t xml:space="preserve">his </w:t>
      </w:r>
      <w:r w:rsidR="0078778D" w:rsidRPr="00972172">
        <w:rPr>
          <w:rFonts w:ascii="Open Sans" w:eastAsia="Times New Roman" w:hAnsi="Open Sans" w:cs="Open Sans"/>
          <w:color w:val="000000"/>
        </w:rPr>
        <w:t>death by suffocation, decided not to waste their time and energy on a dead man.</w:t>
      </w:r>
    </w:p>
    <w:p w14:paraId="58B7EA7C"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15EEC6A6" w14:textId="7A180132" w:rsidR="0078778D" w:rsidRPr="00972172" w:rsidRDefault="0054225A"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T</w:t>
      </w:r>
      <w:r w:rsidR="0078778D" w:rsidRPr="00972172">
        <w:rPr>
          <w:rFonts w:ascii="Open Sans" w:eastAsia="Times New Roman" w:hAnsi="Open Sans" w:cs="Open Sans"/>
          <w:color w:val="000000"/>
        </w:rPr>
        <w:t xml:space="preserve">he people of Jesus’ day </w:t>
      </w:r>
      <w:r w:rsidR="008868F1" w:rsidRPr="00972172">
        <w:rPr>
          <w:rFonts w:ascii="Open Sans" w:eastAsia="Times New Roman" w:hAnsi="Open Sans" w:cs="Open Sans"/>
          <w:color w:val="000000"/>
        </w:rPr>
        <w:t>knew what “dead” looked like.</w:t>
      </w:r>
      <w:r w:rsidR="0078778D" w:rsidRPr="00972172">
        <w:rPr>
          <w:rFonts w:ascii="Open Sans" w:eastAsia="Times New Roman" w:hAnsi="Open Sans" w:cs="Open Sans"/>
          <w:color w:val="000000"/>
        </w:rPr>
        <w:t xml:space="preserve"> </w:t>
      </w:r>
      <w:r w:rsidR="008868F1" w:rsidRPr="00972172">
        <w:rPr>
          <w:rFonts w:ascii="Open Sans" w:eastAsia="Times New Roman" w:hAnsi="Open Sans" w:cs="Open Sans"/>
          <w:color w:val="000000"/>
        </w:rPr>
        <w:t xml:space="preserve">Death was a daily occurrence. </w:t>
      </w:r>
      <w:r w:rsidR="0078778D" w:rsidRPr="00972172">
        <w:rPr>
          <w:rFonts w:ascii="Open Sans" w:eastAsia="Times New Roman" w:hAnsi="Open Sans" w:cs="Open Sans"/>
          <w:color w:val="000000"/>
        </w:rPr>
        <w:t>They were</w:t>
      </w:r>
      <w:r w:rsidR="006B333E"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n</w:t>
      </w:r>
      <w:r w:rsidR="006B333E" w:rsidRPr="00972172">
        <w:rPr>
          <w:rFonts w:ascii="Open Sans" w:eastAsia="Times New Roman" w:hAnsi="Open Sans" w:cs="Open Sans"/>
          <w:color w:val="000000"/>
        </w:rPr>
        <w:t>o</w:t>
      </w:r>
      <w:r w:rsidR="0078778D" w:rsidRPr="00972172">
        <w:rPr>
          <w:rFonts w:ascii="Open Sans" w:eastAsia="Times New Roman" w:hAnsi="Open Sans" w:cs="Open Sans"/>
          <w:color w:val="000000"/>
        </w:rPr>
        <w:t>t fooled.</w:t>
      </w:r>
      <w:r w:rsidR="0037581D" w:rsidRPr="00972172">
        <w:rPr>
          <w:rFonts w:ascii="Open Sans" w:eastAsia="Times New Roman" w:hAnsi="Open Sans" w:cs="Open Sans"/>
          <w:color w:val="000000"/>
        </w:rPr>
        <w:t xml:space="preserve"> </w:t>
      </w:r>
      <w:r w:rsidR="00DB5197" w:rsidRPr="00972172">
        <w:rPr>
          <w:rFonts w:ascii="Open Sans" w:eastAsia="Times New Roman" w:hAnsi="Open Sans" w:cs="Open Sans"/>
          <w:color w:val="000000"/>
        </w:rPr>
        <w:t>Jesus’</w:t>
      </w:r>
      <w:r w:rsidR="0078778D" w:rsidRPr="00972172">
        <w:rPr>
          <w:rFonts w:ascii="Open Sans" w:eastAsia="Times New Roman" w:hAnsi="Open Sans" w:cs="Open Sans"/>
          <w:color w:val="000000"/>
        </w:rPr>
        <w:t xml:space="preserve"> death was no rumor. This was not fake news. Jesus was quite emphatically dead,</w:t>
      </w:r>
      <w:r w:rsidR="004447F9"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wrapped in cloth</w:t>
      </w:r>
      <w:r w:rsidR="00730581" w:rsidRPr="00972172">
        <w:rPr>
          <w:rFonts w:ascii="Open Sans" w:eastAsia="Times New Roman" w:hAnsi="Open Sans" w:cs="Open Sans"/>
          <w:color w:val="000000"/>
        </w:rPr>
        <w:t>,</w:t>
      </w:r>
      <w:r w:rsidR="004447F9"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and laid in a tomb.</w:t>
      </w:r>
      <w:r w:rsidR="0037581D" w:rsidRPr="00972172">
        <w:rPr>
          <w:rFonts w:ascii="Open Sans" w:eastAsia="Times New Roman" w:hAnsi="Open Sans" w:cs="Open Sans"/>
          <w:color w:val="000000"/>
        </w:rPr>
        <w:t xml:space="preserve"> </w:t>
      </w:r>
      <w:r w:rsidR="00730581" w:rsidRPr="00972172">
        <w:rPr>
          <w:rFonts w:ascii="Open Sans" w:eastAsia="Times New Roman" w:hAnsi="Open Sans" w:cs="Open Sans"/>
          <w:color w:val="000000"/>
        </w:rPr>
        <w:t>T</w:t>
      </w:r>
      <w:r w:rsidR="0078778D" w:rsidRPr="00972172">
        <w:rPr>
          <w:rFonts w:ascii="Open Sans" w:eastAsia="Times New Roman" w:hAnsi="Open Sans" w:cs="Open Sans"/>
          <w:color w:val="000000"/>
        </w:rPr>
        <w:t xml:space="preserve">hey </w:t>
      </w:r>
      <w:r w:rsidR="00730581" w:rsidRPr="00972172">
        <w:rPr>
          <w:rFonts w:ascii="Open Sans" w:eastAsia="Times New Roman" w:hAnsi="Open Sans" w:cs="Open Sans"/>
          <w:color w:val="000000"/>
        </w:rPr>
        <w:t xml:space="preserve">even </w:t>
      </w:r>
      <w:r w:rsidR="0078778D" w:rsidRPr="00972172">
        <w:rPr>
          <w:rFonts w:ascii="Open Sans" w:eastAsia="Times New Roman" w:hAnsi="Open Sans" w:cs="Open Sans"/>
          <w:color w:val="000000"/>
        </w:rPr>
        <w:t>rolled a massive stone over</w:t>
      </w:r>
      <w:r w:rsidR="004447F9"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the entrance to the tomb,</w:t>
      </w:r>
      <w:r w:rsidR="004447F9"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sealing</w:t>
      </w:r>
      <w:r w:rsidR="004447F9"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it</w:t>
      </w:r>
      <w:r w:rsidR="00B34E66" w:rsidRPr="00972172">
        <w:rPr>
          <w:rFonts w:ascii="Open Sans" w:eastAsia="Times New Roman" w:hAnsi="Open Sans" w:cs="Open Sans"/>
          <w:color w:val="000000"/>
        </w:rPr>
        <w:t xml:space="preserve"> tight; e</w:t>
      </w:r>
      <w:r w:rsidR="0078778D" w:rsidRPr="00972172">
        <w:rPr>
          <w:rFonts w:ascii="Open Sans" w:eastAsia="Times New Roman" w:hAnsi="Open Sans" w:cs="Open Sans"/>
          <w:color w:val="000000"/>
        </w:rPr>
        <w:t xml:space="preserve">ven if there were a </w:t>
      </w:r>
      <w:r w:rsidR="00B34E66" w:rsidRPr="00972172">
        <w:rPr>
          <w:rFonts w:ascii="Open Sans" w:eastAsia="Times New Roman" w:hAnsi="Open Sans" w:cs="Open Sans"/>
          <w:color w:val="000000"/>
        </w:rPr>
        <w:t xml:space="preserve">live, </w:t>
      </w:r>
      <w:r w:rsidR="0078778D" w:rsidRPr="00972172">
        <w:rPr>
          <w:rFonts w:ascii="Open Sans" w:eastAsia="Times New Roman" w:hAnsi="Open Sans" w:cs="Open Sans"/>
          <w:color w:val="000000"/>
        </w:rPr>
        <w:t>strong, man inside, that stone was going nowhere.</w:t>
      </w:r>
      <w:r w:rsidR="0037581D"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 xml:space="preserve">But </w:t>
      </w:r>
      <w:r w:rsidR="00B203D5">
        <w:rPr>
          <w:rFonts w:ascii="Open Sans" w:eastAsia="Times New Roman" w:hAnsi="Open Sans" w:cs="Open Sans"/>
          <w:color w:val="000000"/>
        </w:rPr>
        <w:t>it’s</w:t>
      </w:r>
      <w:r w:rsidR="0078778D" w:rsidRPr="00972172">
        <w:rPr>
          <w:rFonts w:ascii="Open Sans" w:eastAsia="Times New Roman" w:hAnsi="Open Sans" w:cs="Open Sans"/>
          <w:color w:val="000000"/>
        </w:rPr>
        <w:t xml:space="preserve"> a moot point</w:t>
      </w:r>
      <w:r w:rsidR="00B203D5">
        <w:rPr>
          <w:rFonts w:ascii="Open Sans" w:eastAsia="Times New Roman" w:hAnsi="Open Sans" w:cs="Open Sans"/>
          <w:color w:val="000000"/>
        </w:rPr>
        <w:t>;</w:t>
      </w:r>
      <w:r w:rsidR="0078778D" w:rsidRPr="00972172">
        <w:rPr>
          <w:rFonts w:ascii="Open Sans" w:eastAsia="Times New Roman" w:hAnsi="Open Sans" w:cs="Open Sans"/>
          <w:color w:val="000000"/>
        </w:rPr>
        <w:t xml:space="preserve"> Jesus was dead.</w:t>
      </w:r>
    </w:p>
    <w:p w14:paraId="22AB83B2"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76D68311" w14:textId="72AA4B19" w:rsidR="006A787E" w:rsidRPr="00972172" w:rsidRDefault="00134EB0"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 xml:space="preserve">At dawn on </w:t>
      </w:r>
      <w:r w:rsidR="0078778D" w:rsidRPr="00972172">
        <w:rPr>
          <w:rFonts w:ascii="Open Sans" w:eastAsia="Times New Roman" w:hAnsi="Open Sans" w:cs="Open Sans"/>
          <w:color w:val="000000"/>
        </w:rPr>
        <w:t>Easter morning, the women walked to the tomb with spices</w:t>
      </w:r>
      <w:r w:rsidR="0076137E" w:rsidRPr="00972172">
        <w:rPr>
          <w:rFonts w:ascii="Open Sans" w:eastAsia="Times New Roman" w:hAnsi="Open Sans" w:cs="Open Sans"/>
          <w:color w:val="000000"/>
        </w:rPr>
        <w:t xml:space="preserve"> to </w:t>
      </w:r>
      <w:r w:rsidR="00FC5349" w:rsidRPr="00972172">
        <w:rPr>
          <w:rFonts w:ascii="Open Sans" w:eastAsia="Times New Roman" w:hAnsi="Open Sans" w:cs="Open Sans"/>
          <w:color w:val="000000"/>
        </w:rPr>
        <w:t>anoint</w:t>
      </w:r>
      <w:r w:rsidR="0076137E" w:rsidRPr="00972172">
        <w:rPr>
          <w:rFonts w:ascii="Open Sans" w:eastAsia="Times New Roman" w:hAnsi="Open Sans" w:cs="Open Sans"/>
          <w:color w:val="000000"/>
        </w:rPr>
        <w:t xml:space="preserve"> Jesus’ body</w:t>
      </w:r>
      <w:r w:rsidR="0078778D" w:rsidRPr="00972172">
        <w:rPr>
          <w:rFonts w:ascii="Open Sans" w:eastAsia="Times New Roman" w:hAnsi="Open Sans" w:cs="Open Sans"/>
          <w:color w:val="000000"/>
        </w:rPr>
        <w:t>. They expect</w:t>
      </w:r>
      <w:r w:rsidR="0076137E" w:rsidRPr="00972172">
        <w:rPr>
          <w:rFonts w:ascii="Open Sans" w:eastAsia="Times New Roman" w:hAnsi="Open Sans" w:cs="Open Sans"/>
          <w:color w:val="000000"/>
        </w:rPr>
        <w:t>ed</w:t>
      </w:r>
      <w:r w:rsidR="0078778D" w:rsidRPr="00972172">
        <w:rPr>
          <w:rFonts w:ascii="Open Sans" w:eastAsia="Times New Roman" w:hAnsi="Open Sans" w:cs="Open Sans"/>
          <w:color w:val="000000"/>
        </w:rPr>
        <w:t xml:space="preserve"> death, not life.</w:t>
      </w:r>
      <w:r w:rsidR="0037581D"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But when they arrived, they found the stone rolled</w:t>
      </w:r>
      <w:r w:rsidR="006B5A23"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 xml:space="preserve">away </w:t>
      </w:r>
      <w:r w:rsidR="00B12790" w:rsidRPr="00972172">
        <w:rPr>
          <w:rFonts w:ascii="Open Sans" w:eastAsia="Times New Roman" w:hAnsi="Open Sans" w:cs="Open Sans"/>
          <w:color w:val="000000"/>
        </w:rPr>
        <w:t xml:space="preserve">and </w:t>
      </w:r>
      <w:r w:rsidR="00597C6B" w:rsidRPr="00972172">
        <w:rPr>
          <w:rFonts w:ascii="Open Sans" w:eastAsia="Times New Roman" w:hAnsi="Open Sans" w:cs="Open Sans"/>
          <w:color w:val="000000"/>
        </w:rPr>
        <w:t xml:space="preserve">his </w:t>
      </w:r>
      <w:r w:rsidR="0078778D" w:rsidRPr="00972172">
        <w:rPr>
          <w:rFonts w:ascii="Open Sans" w:eastAsia="Times New Roman" w:hAnsi="Open Sans" w:cs="Open Sans"/>
          <w:color w:val="000000"/>
        </w:rPr>
        <w:t>body</w:t>
      </w:r>
      <w:r w:rsidR="00306F93" w:rsidRPr="00972172">
        <w:rPr>
          <w:rFonts w:ascii="Open Sans" w:eastAsia="Times New Roman" w:hAnsi="Open Sans" w:cs="Open Sans"/>
          <w:color w:val="000000"/>
        </w:rPr>
        <w:t xml:space="preserve"> missing</w:t>
      </w:r>
      <w:r w:rsidR="0078778D" w:rsidRPr="00972172">
        <w:rPr>
          <w:rFonts w:ascii="Open Sans" w:eastAsia="Times New Roman" w:hAnsi="Open Sans" w:cs="Open Sans"/>
          <w:color w:val="000000"/>
        </w:rPr>
        <w:t>,</w:t>
      </w:r>
      <w:r w:rsidR="00B419EF"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which left</w:t>
      </w:r>
      <w:r w:rsidR="00B419EF"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them perplexed (vv. 1-4).</w:t>
      </w:r>
      <w:r w:rsidR="00597C6B"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Yet, their</w:t>
      </w:r>
      <w:r w:rsidR="006B5A23"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working hypothesis</w:t>
      </w:r>
      <w:r w:rsidR="006B5A23"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was</w:t>
      </w:r>
      <w:r w:rsidR="006B5A23"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still</w:t>
      </w:r>
      <w:r w:rsidR="006B5A23"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that Jesus was dead.</w:t>
      </w:r>
      <w:r w:rsidR="00B419EF"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 xml:space="preserve">It did not occur to them that he </w:t>
      </w:r>
      <w:r w:rsidR="009F41F8" w:rsidRPr="00972172">
        <w:rPr>
          <w:rFonts w:ascii="Open Sans" w:eastAsia="Times New Roman" w:hAnsi="Open Sans" w:cs="Open Sans"/>
          <w:color w:val="000000"/>
        </w:rPr>
        <w:t>could be</w:t>
      </w:r>
      <w:r w:rsidR="0078778D" w:rsidRPr="00972172">
        <w:rPr>
          <w:rFonts w:ascii="Open Sans" w:eastAsia="Times New Roman" w:hAnsi="Open Sans" w:cs="Open Sans"/>
          <w:color w:val="000000"/>
        </w:rPr>
        <w:t xml:space="preserve"> alive.</w:t>
      </w:r>
      <w:r w:rsidR="00B419EF"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 xml:space="preserve">The women were like the people around the world who assumed that Paul </w:t>
      </w:r>
      <w:r w:rsidR="00DC756C" w:rsidRPr="00972172">
        <w:rPr>
          <w:rFonts w:ascii="Open Sans" w:eastAsia="Times New Roman" w:hAnsi="Open Sans" w:cs="Open Sans"/>
          <w:color w:val="000000"/>
        </w:rPr>
        <w:t xml:space="preserve">McCartney </w:t>
      </w:r>
      <w:r w:rsidR="0078778D" w:rsidRPr="00972172">
        <w:rPr>
          <w:rFonts w:ascii="Open Sans" w:eastAsia="Times New Roman" w:hAnsi="Open Sans" w:cs="Open Sans"/>
          <w:color w:val="000000"/>
        </w:rPr>
        <w:t>was dead when he appeared on the album cover of</w:t>
      </w:r>
      <w:r w:rsidR="00BA7922" w:rsidRPr="00972172">
        <w:rPr>
          <w:rFonts w:ascii="Open Sans" w:eastAsia="Times New Roman" w:hAnsi="Open Sans" w:cs="Open Sans"/>
          <w:color w:val="000000"/>
        </w:rPr>
        <w:t xml:space="preserve"> </w:t>
      </w:r>
      <w:r w:rsidR="0078778D" w:rsidRPr="00972172">
        <w:rPr>
          <w:rFonts w:ascii="Open Sans" w:eastAsia="Times New Roman" w:hAnsi="Open Sans" w:cs="Open Sans"/>
          <w:i/>
          <w:iCs/>
          <w:color w:val="000000"/>
        </w:rPr>
        <w:t>Sgt. Pepper’s Lonely Hearts Club Band</w:t>
      </w:r>
      <w:r w:rsidR="00A10AAC" w:rsidRPr="00972172">
        <w:rPr>
          <w:rFonts w:ascii="Open Sans" w:eastAsia="Times New Roman" w:hAnsi="Open Sans" w:cs="Open Sans"/>
          <w:i/>
          <w:iCs/>
          <w:color w:val="000000"/>
        </w:rPr>
        <w:t xml:space="preserve"> </w:t>
      </w:r>
      <w:r w:rsidR="00DC756C" w:rsidRPr="00972172">
        <w:rPr>
          <w:rFonts w:ascii="Open Sans" w:eastAsia="Times New Roman" w:hAnsi="Open Sans" w:cs="Open Sans"/>
          <w:color w:val="000000"/>
        </w:rPr>
        <w:t xml:space="preserve">(1967) </w:t>
      </w:r>
      <w:r w:rsidR="0078778D" w:rsidRPr="00972172">
        <w:rPr>
          <w:rFonts w:ascii="Open Sans" w:eastAsia="Times New Roman" w:hAnsi="Open Sans" w:cs="Open Sans"/>
          <w:color w:val="000000"/>
        </w:rPr>
        <w:t xml:space="preserve">with his back to the camera. </w:t>
      </w:r>
      <w:r w:rsidR="002A73E1" w:rsidRPr="00972172">
        <w:rPr>
          <w:rFonts w:ascii="Open Sans" w:eastAsia="Times New Roman" w:hAnsi="Open Sans" w:cs="Open Sans"/>
          <w:color w:val="000000"/>
        </w:rPr>
        <w:t>(</w:t>
      </w:r>
      <w:r w:rsidR="0078778D" w:rsidRPr="00972172">
        <w:rPr>
          <w:rFonts w:ascii="Open Sans" w:eastAsia="Times New Roman" w:hAnsi="Open Sans" w:cs="Open Sans"/>
          <w:color w:val="000000"/>
        </w:rPr>
        <w:t>All the other Beatles in the picture fac</w:t>
      </w:r>
      <w:r w:rsidR="00DC756C" w:rsidRPr="00972172">
        <w:rPr>
          <w:rFonts w:ascii="Open Sans" w:eastAsia="Times New Roman" w:hAnsi="Open Sans" w:cs="Open Sans"/>
          <w:color w:val="000000"/>
        </w:rPr>
        <w:t>ed</w:t>
      </w:r>
      <w:r w:rsidR="0078778D" w:rsidRPr="00972172">
        <w:rPr>
          <w:rFonts w:ascii="Open Sans" w:eastAsia="Times New Roman" w:hAnsi="Open Sans" w:cs="Open Sans"/>
          <w:color w:val="000000"/>
        </w:rPr>
        <w:t xml:space="preserve"> </w:t>
      </w:r>
      <w:r w:rsidR="00C14806" w:rsidRPr="00972172">
        <w:rPr>
          <w:rFonts w:ascii="Open Sans" w:eastAsia="Times New Roman" w:hAnsi="Open Sans" w:cs="Open Sans"/>
          <w:color w:val="000000"/>
        </w:rPr>
        <w:t>forward</w:t>
      </w:r>
      <w:r w:rsidR="0078778D" w:rsidRPr="00972172">
        <w:rPr>
          <w:rFonts w:ascii="Open Sans" w:eastAsia="Times New Roman" w:hAnsi="Open Sans" w:cs="Open Sans"/>
          <w:color w:val="000000"/>
        </w:rPr>
        <w:t>.</w:t>
      </w:r>
      <w:r w:rsidR="002A73E1" w:rsidRPr="00972172">
        <w:rPr>
          <w:rFonts w:ascii="Open Sans" w:eastAsia="Times New Roman" w:hAnsi="Open Sans" w:cs="Open Sans"/>
          <w:color w:val="000000"/>
        </w:rPr>
        <w:t>)</w:t>
      </w:r>
      <w:r w:rsidR="0078778D" w:rsidRPr="00972172">
        <w:rPr>
          <w:rFonts w:ascii="Open Sans" w:eastAsia="Times New Roman" w:hAnsi="Open Sans" w:cs="Open Sans"/>
          <w:color w:val="000000"/>
        </w:rPr>
        <w:t xml:space="preserve"> Paul wore a </w:t>
      </w:r>
      <w:r w:rsidR="0021392E">
        <w:rPr>
          <w:rFonts w:ascii="Open Sans" w:eastAsia="Times New Roman" w:hAnsi="Open Sans" w:cs="Open Sans"/>
          <w:color w:val="000000"/>
        </w:rPr>
        <w:t xml:space="preserve">shoulder </w:t>
      </w:r>
      <w:r w:rsidR="0078778D" w:rsidRPr="00972172">
        <w:rPr>
          <w:rFonts w:ascii="Open Sans" w:eastAsia="Times New Roman" w:hAnsi="Open Sans" w:cs="Open Sans"/>
          <w:color w:val="000000"/>
        </w:rPr>
        <w:t xml:space="preserve">patch with the letters O.P.D., </w:t>
      </w:r>
      <w:r w:rsidR="0021392E">
        <w:rPr>
          <w:rFonts w:ascii="Open Sans" w:eastAsia="Times New Roman" w:hAnsi="Open Sans" w:cs="Open Sans"/>
          <w:color w:val="000000"/>
        </w:rPr>
        <w:t xml:space="preserve">which </w:t>
      </w:r>
      <w:r w:rsidR="0078778D" w:rsidRPr="00972172">
        <w:rPr>
          <w:rFonts w:ascii="Open Sans" w:eastAsia="Times New Roman" w:hAnsi="Open Sans" w:cs="Open Sans"/>
          <w:color w:val="000000"/>
        </w:rPr>
        <w:t>mean</w:t>
      </w:r>
      <w:r w:rsidR="0021392E">
        <w:rPr>
          <w:rFonts w:ascii="Open Sans" w:eastAsia="Times New Roman" w:hAnsi="Open Sans" w:cs="Open Sans"/>
          <w:color w:val="000000"/>
        </w:rPr>
        <w:t>s</w:t>
      </w:r>
      <w:r w:rsidR="0078778D" w:rsidRPr="00972172">
        <w:rPr>
          <w:rFonts w:ascii="Open Sans" w:eastAsia="Times New Roman" w:hAnsi="Open Sans" w:cs="Open Sans"/>
          <w:color w:val="000000"/>
        </w:rPr>
        <w:t xml:space="preserve"> “Officially Pronounced Dead.”</w:t>
      </w:r>
    </w:p>
    <w:p w14:paraId="28E805AD"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7B03A24F" w14:textId="71C7F3A1" w:rsidR="0078778D" w:rsidRPr="00972172" w:rsidRDefault="0078778D"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 xml:space="preserve">Was Jesus O.P.D.? </w:t>
      </w:r>
      <w:r w:rsidR="00431833" w:rsidRPr="00972172">
        <w:rPr>
          <w:rFonts w:ascii="Open Sans" w:eastAsia="Times New Roman" w:hAnsi="Open Sans" w:cs="Open Sans"/>
          <w:color w:val="000000"/>
        </w:rPr>
        <w:t>E</w:t>
      </w:r>
      <w:r w:rsidRPr="00972172">
        <w:rPr>
          <w:rFonts w:ascii="Open Sans" w:eastAsia="Times New Roman" w:hAnsi="Open Sans" w:cs="Open Sans"/>
          <w:color w:val="000000"/>
        </w:rPr>
        <w:t xml:space="preserve">veryone assumed </w:t>
      </w:r>
      <w:r w:rsidR="00A50B47" w:rsidRPr="00972172">
        <w:rPr>
          <w:rFonts w:ascii="Open Sans" w:eastAsia="Times New Roman" w:hAnsi="Open Sans" w:cs="Open Sans"/>
          <w:color w:val="000000"/>
        </w:rPr>
        <w:t xml:space="preserve">that </w:t>
      </w:r>
      <w:r w:rsidRPr="00972172">
        <w:rPr>
          <w:rFonts w:ascii="Open Sans" w:eastAsia="Times New Roman" w:hAnsi="Open Sans" w:cs="Open Sans"/>
          <w:color w:val="000000"/>
        </w:rPr>
        <w:t xml:space="preserve">he was. It </w:t>
      </w:r>
      <w:r w:rsidR="00BD45B6" w:rsidRPr="00972172">
        <w:rPr>
          <w:rFonts w:ascii="Open Sans" w:eastAsia="Times New Roman" w:hAnsi="Open Sans" w:cs="Open Sans"/>
          <w:color w:val="000000"/>
        </w:rPr>
        <w:t>was</w:t>
      </w:r>
      <w:r w:rsidRPr="00972172">
        <w:rPr>
          <w:rFonts w:ascii="Open Sans" w:eastAsia="Times New Roman" w:hAnsi="Open Sans" w:cs="Open Sans"/>
          <w:color w:val="000000"/>
        </w:rPr>
        <w:t xml:space="preserve"> a logical assumption.</w:t>
      </w:r>
      <w:r w:rsidR="006A787E" w:rsidRPr="00972172">
        <w:rPr>
          <w:rFonts w:ascii="Open Sans" w:eastAsia="Times New Roman" w:hAnsi="Open Sans" w:cs="Open Sans"/>
          <w:color w:val="000000"/>
        </w:rPr>
        <w:t xml:space="preserve"> </w:t>
      </w:r>
      <w:r w:rsidRPr="00972172">
        <w:rPr>
          <w:rFonts w:ascii="Open Sans" w:eastAsia="Times New Roman" w:hAnsi="Open Sans" w:cs="Open Sans"/>
          <w:color w:val="000000"/>
        </w:rPr>
        <w:t xml:space="preserve">But at the empty tomb, two men in dazzling clothes appeared. The </w:t>
      </w:r>
      <w:r w:rsidR="00CF1E0E" w:rsidRPr="00972172">
        <w:rPr>
          <w:rFonts w:ascii="Open Sans" w:eastAsia="Times New Roman" w:hAnsi="Open Sans" w:cs="Open Sans"/>
          <w:color w:val="000000"/>
        </w:rPr>
        <w:t xml:space="preserve">terrified </w:t>
      </w:r>
      <w:r w:rsidRPr="00972172">
        <w:rPr>
          <w:rFonts w:ascii="Open Sans" w:eastAsia="Times New Roman" w:hAnsi="Open Sans" w:cs="Open Sans"/>
          <w:color w:val="000000"/>
        </w:rPr>
        <w:t>women bowed their heads,</w:t>
      </w:r>
      <w:r w:rsidR="00CF1E0E" w:rsidRPr="00972172">
        <w:rPr>
          <w:rFonts w:ascii="Open Sans" w:eastAsia="Times New Roman" w:hAnsi="Open Sans" w:cs="Open Sans"/>
          <w:color w:val="000000"/>
        </w:rPr>
        <w:t xml:space="preserve"> </w:t>
      </w:r>
      <w:r w:rsidRPr="00972172">
        <w:rPr>
          <w:rFonts w:ascii="Open Sans" w:eastAsia="Times New Roman" w:hAnsi="Open Sans" w:cs="Open Sans"/>
          <w:color w:val="000000"/>
        </w:rPr>
        <w:t>while the men said, “Why do you look for the living among the dead? He is not here, but has risen” (vv. 4-5).</w:t>
      </w:r>
      <w:r w:rsidR="006A787E" w:rsidRPr="00972172">
        <w:rPr>
          <w:rFonts w:ascii="Open Sans" w:eastAsia="Times New Roman" w:hAnsi="Open Sans" w:cs="Open Sans"/>
          <w:color w:val="000000"/>
        </w:rPr>
        <w:t xml:space="preserve"> </w:t>
      </w:r>
      <w:r w:rsidR="001D5AEF" w:rsidRPr="00972172">
        <w:rPr>
          <w:rFonts w:ascii="Open Sans" w:eastAsia="Times New Roman" w:hAnsi="Open Sans" w:cs="Open Sans"/>
          <w:color w:val="000000"/>
        </w:rPr>
        <w:t>According to these men, Jesus was not dead</w:t>
      </w:r>
      <w:r w:rsidR="00B12125" w:rsidRPr="00972172">
        <w:rPr>
          <w:rFonts w:ascii="Open Sans" w:eastAsia="Times New Roman" w:hAnsi="Open Sans" w:cs="Open Sans"/>
          <w:color w:val="000000"/>
        </w:rPr>
        <w:t>, but alive</w:t>
      </w:r>
      <w:r w:rsidR="001D5AEF" w:rsidRPr="00972172">
        <w:rPr>
          <w:rFonts w:ascii="Open Sans" w:eastAsia="Times New Roman" w:hAnsi="Open Sans" w:cs="Open Sans"/>
          <w:color w:val="000000"/>
        </w:rPr>
        <w:t xml:space="preserve">! </w:t>
      </w:r>
      <w:r w:rsidRPr="00972172">
        <w:rPr>
          <w:rFonts w:ascii="Open Sans" w:eastAsia="Times New Roman" w:hAnsi="Open Sans" w:cs="Open Sans"/>
          <w:color w:val="000000"/>
        </w:rPr>
        <w:t>The women </w:t>
      </w:r>
      <w:r w:rsidR="001D5AEF" w:rsidRPr="00972172">
        <w:rPr>
          <w:rFonts w:ascii="Open Sans" w:eastAsia="Times New Roman" w:hAnsi="Open Sans" w:cs="Open Sans"/>
          <w:color w:val="000000"/>
        </w:rPr>
        <w:t>could</w:t>
      </w:r>
      <w:r w:rsidRPr="00972172">
        <w:rPr>
          <w:rFonts w:ascii="Open Sans" w:eastAsia="Times New Roman" w:hAnsi="Open Sans" w:cs="Open Sans"/>
          <w:color w:val="000000"/>
        </w:rPr>
        <w:t xml:space="preserve"> not </w:t>
      </w:r>
      <w:r w:rsidR="00C012C4" w:rsidRPr="00972172">
        <w:rPr>
          <w:rFonts w:ascii="Open Sans" w:eastAsia="Times New Roman" w:hAnsi="Open Sans" w:cs="Open Sans"/>
          <w:color w:val="000000"/>
        </w:rPr>
        <w:t xml:space="preserve">comprehend </w:t>
      </w:r>
      <w:r w:rsidRPr="00972172">
        <w:rPr>
          <w:rFonts w:ascii="Open Sans" w:eastAsia="Times New Roman" w:hAnsi="Open Sans" w:cs="Open Sans"/>
          <w:color w:val="000000"/>
        </w:rPr>
        <w:t>this new</w:t>
      </w:r>
      <w:r w:rsidR="00C012C4" w:rsidRPr="00972172">
        <w:rPr>
          <w:rFonts w:ascii="Open Sans" w:eastAsia="Times New Roman" w:hAnsi="Open Sans" w:cs="Open Sans"/>
          <w:color w:val="000000"/>
        </w:rPr>
        <w:t xml:space="preserve">s, so the men explained: </w:t>
      </w:r>
      <w:r w:rsidRPr="00972172">
        <w:rPr>
          <w:rFonts w:ascii="Open Sans" w:eastAsia="Times New Roman" w:hAnsi="Open Sans" w:cs="Open Sans"/>
          <w:color w:val="000000"/>
        </w:rPr>
        <w:t>“Remember how he told you while he was still in Galilee,</w:t>
      </w:r>
      <w:r w:rsidR="002B7A16" w:rsidRPr="00972172">
        <w:rPr>
          <w:rFonts w:ascii="Open Sans" w:eastAsia="Times New Roman" w:hAnsi="Open Sans" w:cs="Open Sans"/>
          <w:color w:val="000000"/>
        </w:rPr>
        <w:t xml:space="preserve"> </w:t>
      </w:r>
      <w:r w:rsidRPr="00972172">
        <w:rPr>
          <w:rFonts w:ascii="Open Sans" w:eastAsia="Times New Roman" w:hAnsi="Open Sans" w:cs="Open Sans"/>
          <w:color w:val="000000"/>
        </w:rPr>
        <w:t xml:space="preserve">that the Son of Man must be handed over to sinners, and be crucified, and on the third day rise again?” (vv. 6-7). </w:t>
      </w:r>
      <w:r w:rsidR="00335E0A" w:rsidRPr="00972172">
        <w:rPr>
          <w:rFonts w:ascii="Open Sans" w:eastAsia="Times New Roman" w:hAnsi="Open Sans" w:cs="Open Sans"/>
          <w:color w:val="000000"/>
        </w:rPr>
        <w:t>As t</w:t>
      </w:r>
      <w:r w:rsidRPr="00972172">
        <w:rPr>
          <w:rFonts w:ascii="Open Sans" w:eastAsia="Times New Roman" w:hAnsi="Open Sans" w:cs="Open Sans"/>
          <w:color w:val="000000"/>
        </w:rPr>
        <w:t>he women recall</w:t>
      </w:r>
      <w:r w:rsidR="00335E0A" w:rsidRPr="00972172">
        <w:rPr>
          <w:rFonts w:ascii="Open Sans" w:eastAsia="Times New Roman" w:hAnsi="Open Sans" w:cs="Open Sans"/>
          <w:color w:val="000000"/>
        </w:rPr>
        <w:t>ed</w:t>
      </w:r>
      <w:r w:rsidRPr="00972172">
        <w:rPr>
          <w:rFonts w:ascii="Open Sans" w:eastAsia="Times New Roman" w:hAnsi="Open Sans" w:cs="Open Sans"/>
          <w:color w:val="000000"/>
        </w:rPr>
        <w:t xml:space="preserve"> </w:t>
      </w:r>
      <w:r w:rsidR="00E61062" w:rsidRPr="00972172">
        <w:rPr>
          <w:rFonts w:ascii="Open Sans" w:eastAsia="Times New Roman" w:hAnsi="Open Sans" w:cs="Open Sans"/>
          <w:color w:val="000000"/>
        </w:rPr>
        <w:t>Jesus’</w:t>
      </w:r>
      <w:r w:rsidRPr="00972172">
        <w:rPr>
          <w:rFonts w:ascii="Open Sans" w:eastAsia="Times New Roman" w:hAnsi="Open Sans" w:cs="Open Sans"/>
          <w:color w:val="000000"/>
        </w:rPr>
        <w:t xml:space="preserve"> words, </w:t>
      </w:r>
      <w:r w:rsidR="00335E0A" w:rsidRPr="00972172">
        <w:rPr>
          <w:rFonts w:ascii="Open Sans" w:eastAsia="Times New Roman" w:hAnsi="Open Sans" w:cs="Open Sans"/>
          <w:color w:val="000000"/>
        </w:rPr>
        <w:t xml:space="preserve">they began to </w:t>
      </w:r>
      <w:r w:rsidRPr="00972172">
        <w:rPr>
          <w:rFonts w:ascii="Open Sans" w:eastAsia="Times New Roman" w:hAnsi="Open Sans" w:cs="Open Sans"/>
          <w:color w:val="000000"/>
        </w:rPr>
        <w:t xml:space="preserve">put together how both death and resurrection were part of the plan that Jesus had laid out for them. </w:t>
      </w:r>
    </w:p>
    <w:p w14:paraId="682E98A9"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1E9E961B" w14:textId="77777777" w:rsidR="0021392E" w:rsidRDefault="00F308EC" w:rsidP="0021392E">
      <w:pPr>
        <w:jc w:val="both"/>
        <w:rPr>
          <w:rFonts w:ascii="Open Sans" w:hAnsi="Open Sans" w:cs="Open Sans"/>
        </w:rPr>
      </w:pPr>
      <w:r w:rsidRPr="00972172">
        <w:rPr>
          <w:rFonts w:ascii="Open Sans" w:hAnsi="Open Sans" w:cs="Open Sans"/>
        </w:rPr>
        <w:t xml:space="preserve">Jill Duffield, former editor of </w:t>
      </w:r>
      <w:r w:rsidRPr="00972172">
        <w:rPr>
          <w:rFonts w:ascii="Open Sans" w:hAnsi="Open Sans" w:cs="Open Sans"/>
          <w:i/>
          <w:iCs/>
        </w:rPr>
        <w:t>Presbyterian Outlook</w:t>
      </w:r>
      <w:r w:rsidRPr="00972172">
        <w:rPr>
          <w:rFonts w:ascii="Open Sans" w:hAnsi="Open Sans" w:cs="Open Sans"/>
        </w:rPr>
        <w:t xml:space="preserve"> magazine, wrote</w:t>
      </w:r>
      <w:r w:rsidR="00182257" w:rsidRPr="00972172">
        <w:rPr>
          <w:rFonts w:ascii="Open Sans" w:hAnsi="Open Sans" w:cs="Open Sans"/>
        </w:rPr>
        <w:t xml:space="preserve"> of this scene</w:t>
      </w:r>
      <w:r w:rsidRPr="00972172">
        <w:rPr>
          <w:rFonts w:ascii="Open Sans" w:hAnsi="Open Sans" w:cs="Open Sans"/>
        </w:rPr>
        <w:t xml:space="preserve">: </w:t>
      </w:r>
    </w:p>
    <w:p w14:paraId="60D8FB6F" w14:textId="0A0FE3B0" w:rsidR="00B578DE" w:rsidRPr="00972172" w:rsidRDefault="00F308EC" w:rsidP="0021392E">
      <w:pPr>
        <w:ind w:left="180" w:right="144"/>
        <w:jc w:val="both"/>
        <w:rPr>
          <w:rFonts w:ascii="Open Sans" w:hAnsi="Open Sans" w:cs="Open Sans"/>
        </w:rPr>
      </w:pPr>
      <w:r w:rsidRPr="00972172">
        <w:rPr>
          <w:rFonts w:ascii="Open Sans" w:hAnsi="Open Sans" w:cs="Open Sans"/>
        </w:rPr>
        <w:t>“Mary and Mary and Salome were in shock, and who could blame them? Don’t the dead stay dead? How many teenage boys in white robes have proclaimed the gospel to you at the graveside?</w:t>
      </w:r>
    </w:p>
    <w:p w14:paraId="5EA36AED"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074D6197" w14:textId="496AAEC0" w:rsidR="00DC3DBC" w:rsidRPr="00972172" w:rsidRDefault="00F308EC" w:rsidP="00972172">
      <w:pPr>
        <w:ind w:left="180" w:right="144"/>
        <w:jc w:val="both"/>
        <w:rPr>
          <w:rFonts w:ascii="Open Sans" w:hAnsi="Open Sans" w:cs="Open Sans"/>
        </w:rPr>
      </w:pPr>
      <w:r w:rsidRPr="00972172">
        <w:rPr>
          <w:rFonts w:ascii="Open Sans" w:hAnsi="Open Sans" w:cs="Open Sans"/>
        </w:rPr>
        <w:t>“People think in frames…To be accepted, the truth must fit people’s frames. If facts do not fit the frame, the frame stays and facts bounce off”</w:t>
      </w:r>
      <w:r w:rsidR="00B434D5" w:rsidRPr="00972172">
        <w:rPr>
          <w:rFonts w:ascii="Open Sans" w:hAnsi="Open Sans" w:cs="Open Sans"/>
        </w:rPr>
        <w:t xml:space="preserve"> (George Lakoff quoted in David </w:t>
      </w:r>
      <w:r w:rsidR="00B434D5" w:rsidRPr="00972172">
        <w:rPr>
          <w:rFonts w:ascii="Open Sans" w:hAnsi="Open Sans" w:cs="Open Sans"/>
        </w:rPr>
        <w:t xml:space="preserve">John Seel Jr.’s book, </w:t>
      </w:r>
      <w:r w:rsidR="00B434D5" w:rsidRPr="00972172">
        <w:rPr>
          <w:rFonts w:ascii="Open Sans" w:hAnsi="Open Sans" w:cs="Open Sans"/>
          <w:i/>
          <w:iCs/>
        </w:rPr>
        <w:t>The New Copernicans</w:t>
      </w:r>
      <w:r w:rsidR="00B434D5" w:rsidRPr="00972172">
        <w:rPr>
          <w:rFonts w:ascii="Open Sans" w:hAnsi="Open Sans" w:cs="Open Sans"/>
        </w:rPr>
        <w:t>).</w:t>
      </w:r>
      <w:r w:rsidR="00B578DE" w:rsidRPr="00972172">
        <w:rPr>
          <w:rFonts w:ascii="Open Sans" w:hAnsi="Open Sans" w:cs="Open Sans"/>
        </w:rPr>
        <w:t xml:space="preserve"> </w:t>
      </w:r>
      <w:r w:rsidRPr="00972172">
        <w:rPr>
          <w:rFonts w:ascii="Open Sans" w:hAnsi="Open Sans" w:cs="Open Sans"/>
        </w:rPr>
        <w:t>If you are coming to anoint a dead body, news of a living person does not fit the frame. No wonder they were distressed, stupefied, and agitated. Who could believe such a thing to be possible?</w:t>
      </w:r>
    </w:p>
    <w:p w14:paraId="107FCE88" w14:textId="77777777" w:rsidR="004F6038" w:rsidRPr="004F6038" w:rsidRDefault="004F6038" w:rsidP="004F6038">
      <w:pPr>
        <w:shd w:val="clear" w:color="auto" w:fill="FFFFFF"/>
        <w:jc w:val="both"/>
        <w:rPr>
          <w:rFonts w:ascii="Open Sans" w:eastAsia="Times New Roman" w:hAnsi="Open Sans" w:cs="Open Sans"/>
          <w:color w:val="000000"/>
          <w:sz w:val="12"/>
          <w:szCs w:val="12"/>
        </w:rPr>
      </w:pPr>
    </w:p>
    <w:p w14:paraId="63503829" w14:textId="353C1D9A" w:rsidR="00F308EC" w:rsidRPr="00972172" w:rsidRDefault="00F308EC" w:rsidP="00972172">
      <w:pPr>
        <w:ind w:left="180" w:right="144"/>
        <w:jc w:val="both"/>
        <w:rPr>
          <w:rFonts w:ascii="Open Sans" w:hAnsi="Open Sans" w:cs="Open Sans"/>
        </w:rPr>
      </w:pPr>
      <w:r w:rsidRPr="00972172">
        <w:rPr>
          <w:rFonts w:ascii="Open Sans" w:hAnsi="Open Sans" w:cs="Open Sans"/>
        </w:rPr>
        <w:t>“And yet we know the truth did not fit their frame – or anyone else’s for that matter. Grave secrets have a way of coming back to life and when they do, those who discover them often have to reframe their whole entire lives because all they thought was true, well, wasn’t. That’s what Easter does. It reframes absolutely everything when the grave secret comes out.”</w:t>
      </w:r>
    </w:p>
    <w:p w14:paraId="05F2C6C4"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5783B47E" w14:textId="75DC3E25" w:rsidR="00031D73" w:rsidRDefault="0078778D"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So</w:t>
      </w:r>
      <w:r w:rsidR="00E61062" w:rsidRPr="00972172">
        <w:rPr>
          <w:rFonts w:ascii="Open Sans" w:eastAsia="Times New Roman" w:hAnsi="Open Sans" w:cs="Open Sans"/>
          <w:color w:val="000000"/>
        </w:rPr>
        <w:t>,</w:t>
      </w:r>
      <w:r w:rsidRPr="00972172">
        <w:rPr>
          <w:rFonts w:ascii="Open Sans" w:eastAsia="Times New Roman" w:hAnsi="Open Sans" w:cs="Open Sans"/>
          <w:color w:val="000000"/>
        </w:rPr>
        <w:t xml:space="preserve"> the women </w:t>
      </w:r>
      <w:r w:rsidR="000C0724" w:rsidRPr="00972172">
        <w:rPr>
          <w:rFonts w:ascii="Open Sans" w:eastAsia="Times New Roman" w:hAnsi="Open Sans" w:cs="Open Sans"/>
          <w:color w:val="000000"/>
        </w:rPr>
        <w:t>went</w:t>
      </w:r>
      <w:r w:rsidRPr="00972172">
        <w:rPr>
          <w:rFonts w:ascii="Open Sans" w:eastAsia="Times New Roman" w:hAnsi="Open Sans" w:cs="Open Sans"/>
          <w:color w:val="000000"/>
        </w:rPr>
        <w:t xml:space="preserve"> and told</w:t>
      </w:r>
      <w:r w:rsidR="00DC3DBC" w:rsidRPr="00972172">
        <w:rPr>
          <w:rFonts w:ascii="Open Sans" w:eastAsia="Times New Roman" w:hAnsi="Open Sans" w:cs="Open Sans"/>
          <w:color w:val="000000"/>
        </w:rPr>
        <w:t xml:space="preserve"> </w:t>
      </w:r>
      <w:r w:rsidR="00136B48" w:rsidRPr="00972172">
        <w:rPr>
          <w:rFonts w:ascii="Open Sans" w:eastAsia="Times New Roman" w:hAnsi="Open Sans" w:cs="Open Sans"/>
          <w:color w:val="000000"/>
        </w:rPr>
        <w:t>his followers</w:t>
      </w:r>
      <w:r w:rsidRPr="00972172">
        <w:rPr>
          <w:rFonts w:ascii="Open Sans" w:eastAsia="Times New Roman" w:hAnsi="Open Sans" w:cs="Open Sans"/>
          <w:color w:val="000000"/>
        </w:rPr>
        <w:t xml:space="preserve"> </w:t>
      </w:r>
      <w:r w:rsidR="00C82B3E" w:rsidRPr="00972172">
        <w:rPr>
          <w:rFonts w:ascii="Open Sans" w:eastAsia="Times New Roman" w:hAnsi="Open Sans" w:cs="Open Sans"/>
          <w:color w:val="000000"/>
        </w:rPr>
        <w:t xml:space="preserve">that </w:t>
      </w:r>
      <w:r w:rsidRPr="00972172">
        <w:rPr>
          <w:rFonts w:ascii="Open Sans" w:eastAsia="Times New Roman" w:hAnsi="Open Sans" w:cs="Open Sans"/>
          <w:color w:val="000000"/>
        </w:rPr>
        <w:t>Jesus</w:t>
      </w:r>
      <w:r w:rsidR="00C82B3E" w:rsidRPr="00972172">
        <w:rPr>
          <w:rFonts w:ascii="Open Sans" w:eastAsia="Times New Roman" w:hAnsi="Open Sans" w:cs="Open Sans"/>
          <w:color w:val="000000"/>
        </w:rPr>
        <w:t xml:space="preserve"> was alive</w:t>
      </w:r>
      <w:r w:rsidRPr="00972172">
        <w:rPr>
          <w:rFonts w:ascii="Open Sans" w:eastAsia="Times New Roman" w:hAnsi="Open Sans" w:cs="Open Sans"/>
          <w:color w:val="000000"/>
        </w:rPr>
        <w:t xml:space="preserve">. </w:t>
      </w:r>
      <w:r w:rsidR="00EF67CF" w:rsidRPr="00972172">
        <w:rPr>
          <w:rFonts w:ascii="Open Sans" w:eastAsia="Times New Roman" w:hAnsi="Open Sans" w:cs="Open Sans"/>
          <w:color w:val="000000"/>
        </w:rPr>
        <w:t xml:space="preserve">What </w:t>
      </w:r>
      <w:r w:rsidRPr="00972172">
        <w:rPr>
          <w:rFonts w:ascii="Open Sans" w:eastAsia="Times New Roman" w:hAnsi="Open Sans" w:cs="Open Sans"/>
          <w:color w:val="000000"/>
        </w:rPr>
        <w:t>is significant</w:t>
      </w:r>
      <w:r w:rsidR="00EF67CF" w:rsidRPr="00972172">
        <w:rPr>
          <w:rFonts w:ascii="Open Sans" w:eastAsia="Times New Roman" w:hAnsi="Open Sans" w:cs="Open Sans"/>
          <w:color w:val="000000"/>
        </w:rPr>
        <w:t xml:space="preserve"> here is that </w:t>
      </w:r>
      <w:r w:rsidRPr="00972172">
        <w:rPr>
          <w:rFonts w:ascii="Open Sans" w:eastAsia="Times New Roman" w:hAnsi="Open Sans" w:cs="Open Sans"/>
          <w:color w:val="000000"/>
        </w:rPr>
        <w:t>that Luke takes the time to identify the women by name</w:t>
      </w:r>
      <w:r w:rsidR="00EF5F6E" w:rsidRPr="00972172">
        <w:rPr>
          <w:rFonts w:ascii="Open Sans" w:eastAsia="Times New Roman" w:hAnsi="Open Sans" w:cs="Open Sans"/>
          <w:color w:val="000000"/>
        </w:rPr>
        <w:t xml:space="preserve">: </w:t>
      </w:r>
      <w:r w:rsidRPr="00972172">
        <w:rPr>
          <w:rFonts w:ascii="Open Sans" w:eastAsia="Times New Roman" w:hAnsi="Open Sans" w:cs="Open Sans"/>
          <w:color w:val="000000"/>
        </w:rPr>
        <w:t>“it was Mary Magdalene, Joanna, Mary the mother of James, and the other women with them who told this to the apostles” (vv. 8-10). This is eyewitness testimony, made by women who are well-known and trustworthy in the community of</w:t>
      </w:r>
      <w:r w:rsidR="00587B04" w:rsidRPr="00972172">
        <w:rPr>
          <w:rFonts w:ascii="Open Sans" w:eastAsia="Times New Roman" w:hAnsi="Open Sans" w:cs="Open Sans"/>
          <w:color w:val="000000"/>
        </w:rPr>
        <w:t xml:space="preserve"> </w:t>
      </w:r>
      <w:r w:rsidRPr="00972172">
        <w:rPr>
          <w:rFonts w:ascii="Open Sans" w:eastAsia="Times New Roman" w:hAnsi="Open Sans" w:cs="Open Sans"/>
          <w:color w:val="000000"/>
        </w:rPr>
        <w:t>Jesus’ followers. </w:t>
      </w:r>
      <w:r w:rsidR="003636C5" w:rsidRPr="00972172">
        <w:rPr>
          <w:rFonts w:ascii="Open Sans" w:eastAsia="Times New Roman" w:hAnsi="Open Sans" w:cs="Open Sans"/>
          <w:color w:val="000000"/>
        </w:rPr>
        <w:t xml:space="preserve"> </w:t>
      </w:r>
      <w:r w:rsidRPr="00972172">
        <w:rPr>
          <w:rFonts w:ascii="Open Sans" w:eastAsia="Times New Roman" w:hAnsi="Open Sans" w:cs="Open Sans"/>
          <w:color w:val="000000"/>
        </w:rPr>
        <w:t xml:space="preserve">But the women </w:t>
      </w:r>
      <w:r w:rsidR="00A01EA5" w:rsidRPr="00972172">
        <w:rPr>
          <w:rFonts w:ascii="Open Sans" w:eastAsia="Times New Roman" w:hAnsi="Open Sans" w:cs="Open Sans"/>
          <w:color w:val="000000"/>
        </w:rPr>
        <w:t>did not</w:t>
      </w:r>
      <w:r w:rsidRPr="00972172">
        <w:rPr>
          <w:rFonts w:ascii="Open Sans" w:eastAsia="Times New Roman" w:hAnsi="Open Sans" w:cs="Open Sans"/>
          <w:color w:val="000000"/>
        </w:rPr>
        <w:t xml:space="preserve"> convince their friends</w:t>
      </w:r>
      <w:r w:rsidR="00A01EA5" w:rsidRPr="00972172">
        <w:rPr>
          <w:rFonts w:ascii="Open Sans" w:eastAsia="Times New Roman" w:hAnsi="Open Sans" w:cs="Open Sans"/>
          <w:color w:val="000000"/>
        </w:rPr>
        <w:t>; t</w:t>
      </w:r>
      <w:r w:rsidRPr="00972172">
        <w:rPr>
          <w:rFonts w:ascii="Open Sans" w:eastAsia="Times New Roman" w:hAnsi="Open Sans" w:cs="Open Sans"/>
          <w:color w:val="000000"/>
        </w:rPr>
        <w:t>heir words seemed</w:t>
      </w:r>
      <w:r w:rsidR="00F308EC" w:rsidRPr="00972172">
        <w:rPr>
          <w:rFonts w:ascii="Open Sans" w:eastAsia="Times New Roman" w:hAnsi="Open Sans" w:cs="Open Sans"/>
          <w:color w:val="000000"/>
        </w:rPr>
        <w:t xml:space="preserve"> </w:t>
      </w:r>
      <w:r w:rsidRPr="00972172">
        <w:rPr>
          <w:rFonts w:ascii="Open Sans" w:eastAsia="Times New Roman" w:hAnsi="Open Sans" w:cs="Open Sans"/>
          <w:color w:val="000000"/>
        </w:rPr>
        <w:t>to the apostles to be “an idle tale</w:t>
      </w:r>
      <w:r w:rsidR="001F2C54" w:rsidRPr="00972172">
        <w:rPr>
          <w:rFonts w:ascii="Open Sans" w:eastAsia="Times New Roman" w:hAnsi="Open Sans" w:cs="Open Sans"/>
          <w:color w:val="000000"/>
        </w:rPr>
        <w:t xml:space="preserve"> and they did not believe them</w:t>
      </w:r>
      <w:r w:rsidRPr="00972172">
        <w:rPr>
          <w:rFonts w:ascii="Open Sans" w:eastAsia="Times New Roman" w:hAnsi="Open Sans" w:cs="Open Sans"/>
          <w:color w:val="000000"/>
        </w:rPr>
        <w:t>” (v. 11). Only</w:t>
      </w:r>
      <w:r w:rsidR="00F308EC" w:rsidRPr="00972172">
        <w:rPr>
          <w:rFonts w:ascii="Open Sans" w:eastAsia="Times New Roman" w:hAnsi="Open Sans" w:cs="Open Sans"/>
          <w:color w:val="000000"/>
        </w:rPr>
        <w:t xml:space="preserve"> </w:t>
      </w:r>
      <w:r w:rsidRPr="00972172">
        <w:rPr>
          <w:rFonts w:ascii="Open Sans" w:eastAsia="Times New Roman" w:hAnsi="Open Sans" w:cs="Open Sans"/>
          <w:color w:val="000000"/>
        </w:rPr>
        <w:t>Peter ran</w:t>
      </w:r>
      <w:r w:rsidR="00F308EC" w:rsidRPr="00972172">
        <w:rPr>
          <w:rFonts w:ascii="Open Sans" w:eastAsia="Times New Roman" w:hAnsi="Open Sans" w:cs="Open Sans"/>
          <w:color w:val="000000"/>
        </w:rPr>
        <w:t xml:space="preserve"> </w:t>
      </w:r>
      <w:r w:rsidRPr="00972172">
        <w:rPr>
          <w:rFonts w:ascii="Open Sans" w:eastAsia="Times New Roman" w:hAnsi="Open Sans" w:cs="Open Sans"/>
          <w:color w:val="000000"/>
        </w:rPr>
        <w:t>to the tomb to see for himself, and then he</w:t>
      </w:r>
      <w:r w:rsidR="00F308EC" w:rsidRPr="00972172">
        <w:rPr>
          <w:rFonts w:ascii="Open Sans" w:eastAsia="Times New Roman" w:hAnsi="Open Sans" w:cs="Open Sans"/>
          <w:color w:val="000000"/>
        </w:rPr>
        <w:t xml:space="preserve"> </w:t>
      </w:r>
      <w:r w:rsidRPr="00972172">
        <w:rPr>
          <w:rFonts w:ascii="Open Sans" w:eastAsia="Times New Roman" w:hAnsi="Open Sans" w:cs="Open Sans"/>
          <w:color w:val="000000"/>
        </w:rPr>
        <w:t>went</w:t>
      </w:r>
      <w:r w:rsidR="00F308EC" w:rsidRPr="00972172">
        <w:rPr>
          <w:rFonts w:ascii="Open Sans" w:eastAsia="Times New Roman" w:hAnsi="Open Sans" w:cs="Open Sans"/>
          <w:color w:val="000000"/>
        </w:rPr>
        <w:t xml:space="preserve"> </w:t>
      </w:r>
      <w:r w:rsidRPr="00972172">
        <w:rPr>
          <w:rFonts w:ascii="Open Sans" w:eastAsia="Times New Roman" w:hAnsi="Open Sans" w:cs="Open Sans"/>
          <w:color w:val="000000"/>
        </w:rPr>
        <w:t>home, “amazed</w:t>
      </w:r>
      <w:r w:rsidR="00CC3221" w:rsidRPr="00972172">
        <w:rPr>
          <w:rFonts w:ascii="Open Sans" w:eastAsia="Times New Roman" w:hAnsi="Open Sans" w:cs="Open Sans"/>
          <w:color w:val="000000"/>
        </w:rPr>
        <w:t>”</w:t>
      </w:r>
      <w:r w:rsidRPr="00972172">
        <w:rPr>
          <w:rFonts w:ascii="Open Sans" w:eastAsia="Times New Roman" w:hAnsi="Open Sans" w:cs="Open Sans"/>
          <w:color w:val="000000"/>
        </w:rPr>
        <w:t xml:space="preserve"> (v. 12) that Jesus’ body no longer </w:t>
      </w:r>
      <w:r w:rsidR="003636C5" w:rsidRPr="00972172">
        <w:rPr>
          <w:rFonts w:ascii="Open Sans" w:eastAsia="Times New Roman" w:hAnsi="Open Sans" w:cs="Open Sans"/>
          <w:color w:val="000000"/>
        </w:rPr>
        <w:t xml:space="preserve">lay </w:t>
      </w:r>
      <w:r w:rsidRPr="00972172">
        <w:rPr>
          <w:rFonts w:ascii="Open Sans" w:eastAsia="Times New Roman" w:hAnsi="Open Sans" w:cs="Open Sans"/>
          <w:color w:val="000000"/>
        </w:rPr>
        <w:t>in the tomb.</w:t>
      </w:r>
    </w:p>
    <w:p w14:paraId="4DBFFA62"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7D91E92E" w14:textId="6E3BB013" w:rsidR="0078778D" w:rsidRPr="00972172" w:rsidRDefault="0078778D"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 xml:space="preserve">Easter </w:t>
      </w:r>
      <w:r w:rsidR="00701F70" w:rsidRPr="00972172">
        <w:rPr>
          <w:rFonts w:ascii="Open Sans" w:eastAsia="Times New Roman" w:hAnsi="Open Sans" w:cs="Open Sans"/>
          <w:color w:val="000000"/>
        </w:rPr>
        <w:t xml:space="preserve">confronts us with </w:t>
      </w:r>
      <w:r w:rsidRPr="00972172">
        <w:rPr>
          <w:rFonts w:ascii="Open Sans" w:eastAsia="Times New Roman" w:hAnsi="Open Sans" w:cs="Open Sans"/>
          <w:color w:val="000000"/>
        </w:rPr>
        <w:t>the question</w:t>
      </w:r>
      <w:r w:rsidR="00DF04C9" w:rsidRPr="00972172">
        <w:rPr>
          <w:rFonts w:ascii="Open Sans" w:eastAsia="Times New Roman" w:hAnsi="Open Sans" w:cs="Open Sans"/>
          <w:color w:val="000000"/>
        </w:rPr>
        <w:t>,</w:t>
      </w:r>
      <w:r w:rsidR="006D2083" w:rsidRPr="00972172">
        <w:rPr>
          <w:rFonts w:ascii="Open Sans" w:eastAsia="Times New Roman" w:hAnsi="Open Sans" w:cs="Open Sans"/>
          <w:color w:val="000000"/>
        </w:rPr>
        <w:t xml:space="preserve"> </w:t>
      </w:r>
      <w:r w:rsidRPr="00972172">
        <w:rPr>
          <w:rFonts w:ascii="Open Sans" w:eastAsia="Times New Roman" w:hAnsi="Open Sans" w:cs="Open Sans"/>
          <w:color w:val="000000"/>
        </w:rPr>
        <w:t>“Is Jesus dead?” Some people say yes,</w:t>
      </w:r>
      <w:r w:rsidR="00C25D30" w:rsidRPr="00972172">
        <w:rPr>
          <w:rFonts w:ascii="Open Sans" w:eastAsia="Times New Roman" w:hAnsi="Open Sans" w:cs="Open Sans"/>
          <w:color w:val="000000"/>
        </w:rPr>
        <w:t xml:space="preserve"> </w:t>
      </w:r>
      <w:r w:rsidR="00DF04C9" w:rsidRPr="00972172">
        <w:rPr>
          <w:rFonts w:ascii="Open Sans" w:eastAsia="Times New Roman" w:hAnsi="Open Sans" w:cs="Open Sans"/>
          <w:color w:val="000000"/>
        </w:rPr>
        <w:t>because no</w:t>
      </w:r>
      <w:r w:rsidR="00EF3E88" w:rsidRPr="00972172">
        <w:rPr>
          <w:rFonts w:ascii="Open Sans" w:eastAsia="Times New Roman" w:hAnsi="Open Sans" w:cs="Open Sans"/>
          <w:color w:val="000000"/>
        </w:rPr>
        <w:t xml:space="preserve"> o</w:t>
      </w:r>
      <w:r w:rsidR="00DF04C9" w:rsidRPr="00972172">
        <w:rPr>
          <w:rFonts w:ascii="Open Sans" w:eastAsia="Times New Roman" w:hAnsi="Open Sans" w:cs="Open Sans"/>
          <w:color w:val="000000"/>
        </w:rPr>
        <w:t xml:space="preserve">ne spotted </w:t>
      </w:r>
      <w:r w:rsidRPr="00972172">
        <w:rPr>
          <w:rFonts w:ascii="Open Sans" w:eastAsia="Times New Roman" w:hAnsi="Open Sans" w:cs="Open Sans"/>
          <w:color w:val="000000"/>
        </w:rPr>
        <w:t xml:space="preserve">Jesus </w:t>
      </w:r>
      <w:r w:rsidR="009D6623" w:rsidRPr="00972172">
        <w:rPr>
          <w:rFonts w:ascii="Open Sans" w:eastAsia="Times New Roman" w:hAnsi="Open Sans" w:cs="Open Sans"/>
          <w:color w:val="000000"/>
        </w:rPr>
        <w:t>near</w:t>
      </w:r>
      <w:r w:rsidRPr="00972172">
        <w:rPr>
          <w:rFonts w:ascii="Open Sans" w:eastAsia="Times New Roman" w:hAnsi="Open Sans" w:cs="Open Sans"/>
          <w:color w:val="000000"/>
        </w:rPr>
        <w:t xml:space="preserve"> the tomb.</w:t>
      </w:r>
      <w:r w:rsidR="00C25D30" w:rsidRPr="00972172">
        <w:rPr>
          <w:rFonts w:ascii="Open Sans" w:eastAsia="Times New Roman" w:hAnsi="Open Sans" w:cs="Open Sans"/>
          <w:color w:val="000000"/>
        </w:rPr>
        <w:t xml:space="preserve"> </w:t>
      </w:r>
      <w:r w:rsidR="000718A0" w:rsidRPr="00972172">
        <w:rPr>
          <w:rFonts w:ascii="Open Sans" w:eastAsia="Times New Roman" w:hAnsi="Open Sans" w:cs="Open Sans"/>
          <w:color w:val="000000"/>
        </w:rPr>
        <w:t xml:space="preserve">Surely, someone would notice an animated Jesus </w:t>
      </w:r>
      <w:r w:rsidRPr="00972172">
        <w:rPr>
          <w:rFonts w:ascii="Open Sans" w:eastAsia="Times New Roman" w:hAnsi="Open Sans" w:cs="Open Sans"/>
          <w:color w:val="000000"/>
        </w:rPr>
        <w:t xml:space="preserve">in the area. But </w:t>
      </w:r>
      <w:r w:rsidR="00263FC5" w:rsidRPr="00972172">
        <w:rPr>
          <w:rFonts w:ascii="Open Sans" w:eastAsia="Times New Roman" w:hAnsi="Open Sans" w:cs="Open Sans"/>
          <w:color w:val="000000"/>
        </w:rPr>
        <w:t xml:space="preserve">in Luke’s account, </w:t>
      </w:r>
      <w:r w:rsidR="000718A0" w:rsidRPr="00972172">
        <w:rPr>
          <w:rFonts w:ascii="Open Sans" w:eastAsia="Times New Roman" w:hAnsi="Open Sans" w:cs="Open Sans"/>
          <w:color w:val="000000"/>
        </w:rPr>
        <w:t xml:space="preserve">no one saw him. </w:t>
      </w:r>
      <w:r w:rsidRPr="00972172">
        <w:rPr>
          <w:rFonts w:ascii="Open Sans" w:eastAsia="Times New Roman" w:hAnsi="Open Sans" w:cs="Open Sans"/>
          <w:color w:val="000000"/>
        </w:rPr>
        <w:t xml:space="preserve">Why? Because </w:t>
      </w:r>
      <w:r w:rsidR="00736700" w:rsidRPr="00972172">
        <w:rPr>
          <w:rFonts w:ascii="Open Sans" w:eastAsia="Times New Roman" w:hAnsi="Open Sans" w:cs="Open Sans"/>
          <w:color w:val="000000"/>
        </w:rPr>
        <w:t xml:space="preserve">Jesus </w:t>
      </w:r>
      <w:r w:rsidRPr="00972172">
        <w:rPr>
          <w:rFonts w:ascii="Open Sans" w:eastAsia="Times New Roman" w:hAnsi="Open Sans" w:cs="Open Sans"/>
          <w:color w:val="000000"/>
        </w:rPr>
        <w:t>was dead</w:t>
      </w:r>
      <w:r w:rsidR="005C17A9" w:rsidRPr="00972172">
        <w:rPr>
          <w:rFonts w:ascii="Open Sans" w:eastAsia="Times New Roman" w:hAnsi="Open Sans" w:cs="Open Sans"/>
          <w:color w:val="000000"/>
        </w:rPr>
        <w:t>!</w:t>
      </w:r>
      <w:r w:rsidR="00953D79" w:rsidRPr="00972172">
        <w:rPr>
          <w:rFonts w:ascii="Open Sans" w:eastAsia="Times New Roman" w:hAnsi="Open Sans" w:cs="Open Sans"/>
          <w:color w:val="000000"/>
        </w:rPr>
        <w:t xml:space="preserve"> </w:t>
      </w:r>
      <w:r w:rsidRPr="00972172">
        <w:rPr>
          <w:rFonts w:ascii="Open Sans" w:eastAsia="Times New Roman" w:hAnsi="Open Sans" w:cs="Open Sans"/>
          <w:color w:val="000000"/>
        </w:rPr>
        <w:t xml:space="preserve">But </w:t>
      </w:r>
      <w:r w:rsidR="00443AB2" w:rsidRPr="00972172">
        <w:rPr>
          <w:rFonts w:ascii="Open Sans" w:eastAsia="Times New Roman" w:hAnsi="Open Sans" w:cs="Open Sans"/>
          <w:color w:val="000000"/>
        </w:rPr>
        <w:t>we can</w:t>
      </w:r>
      <w:r w:rsidRPr="00972172">
        <w:rPr>
          <w:rFonts w:ascii="Open Sans" w:eastAsia="Times New Roman" w:hAnsi="Open Sans" w:cs="Open Sans"/>
          <w:color w:val="000000"/>
        </w:rPr>
        <w:t>not ignore the testimony of the women and the two men at the tomb. These eyewitnesses make a compelling case for the resurrection of Jesus. Their words and actions teach us that new life is not limited to Easter morning</w:t>
      </w:r>
      <w:r w:rsidR="005B33C1" w:rsidRPr="00972172">
        <w:rPr>
          <w:rFonts w:ascii="Open Sans" w:eastAsia="Times New Roman" w:hAnsi="Open Sans" w:cs="Open Sans"/>
          <w:color w:val="000000"/>
        </w:rPr>
        <w:t>;</w:t>
      </w:r>
      <w:r w:rsidRPr="00972172">
        <w:rPr>
          <w:rFonts w:ascii="Open Sans" w:eastAsia="Times New Roman" w:hAnsi="Open Sans" w:cs="Open Sans"/>
          <w:color w:val="000000"/>
        </w:rPr>
        <w:t xml:space="preserve"> it continues in our words and actions today. </w:t>
      </w:r>
    </w:p>
    <w:p w14:paraId="58F56FBF"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61AB844B" w14:textId="1B354BCB" w:rsidR="0078778D" w:rsidRPr="00972172" w:rsidRDefault="0078778D"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For starters, </w:t>
      </w:r>
      <w:r w:rsidRPr="00972172">
        <w:rPr>
          <w:rFonts w:ascii="Open Sans" w:eastAsia="Times New Roman" w:hAnsi="Open Sans" w:cs="Open Sans"/>
          <w:i/>
          <w:iCs/>
          <w:color w:val="000000"/>
        </w:rPr>
        <w:t>the resurrection is experienced whenever we focus on life instead of death</w:t>
      </w:r>
      <w:r w:rsidRPr="00972172">
        <w:rPr>
          <w:rFonts w:ascii="Open Sans" w:eastAsia="Times New Roman" w:hAnsi="Open Sans" w:cs="Open Sans"/>
          <w:color w:val="000000"/>
        </w:rPr>
        <w:t>. The two mysterious men ask the women a simple but important question, “Why do you look for the living among the dead?” (v. 5). So often we look for death instead of life, as was abundantly clear when the “Paul is dead” rumor swept around the world. People are naturally drawn to stories of bloodshed and disaster and death, as is captured in the well-known maxim of news programming, “If it bleeds, it leads.” But one of the signs of resurrection</w:t>
      </w:r>
      <w:r w:rsidR="00360A25" w:rsidRPr="00972172">
        <w:rPr>
          <w:rFonts w:ascii="Open Sans" w:eastAsia="Times New Roman" w:hAnsi="Open Sans" w:cs="Open Sans"/>
          <w:color w:val="000000"/>
        </w:rPr>
        <w:t>-living</w:t>
      </w:r>
      <w:r w:rsidRPr="00972172">
        <w:rPr>
          <w:rFonts w:ascii="Open Sans" w:eastAsia="Times New Roman" w:hAnsi="Open Sans" w:cs="Open Sans"/>
          <w:color w:val="000000"/>
        </w:rPr>
        <w:t xml:space="preserve"> is a focus on life, which the women show when they take the message of the empty tomb to the disciples.  </w:t>
      </w:r>
    </w:p>
    <w:p w14:paraId="5ACCCCAD"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534A91CD" w14:textId="2884C058" w:rsidR="0078778D" w:rsidRPr="00972172" w:rsidRDefault="0078778D"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The children’s</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television star Fred Rogers was a Presbyterian minister, and his Christian faith infused all his lessons.</w:t>
      </w:r>
      <w:r w:rsidR="00F40A0A" w:rsidRPr="00972172">
        <w:rPr>
          <w:rFonts w:ascii="Open Sans" w:eastAsia="Times New Roman" w:hAnsi="Open Sans" w:cs="Open Sans"/>
          <w:color w:val="000000"/>
        </w:rPr>
        <w:t xml:space="preserve"> </w:t>
      </w:r>
      <w:r w:rsidR="00CC7246" w:rsidRPr="00972172">
        <w:rPr>
          <w:rFonts w:ascii="Open Sans" w:eastAsia="Times New Roman" w:hAnsi="Open Sans" w:cs="Open Sans"/>
          <w:color w:val="000000"/>
        </w:rPr>
        <w:t xml:space="preserve">Rogers </w:t>
      </w:r>
      <w:r w:rsidRPr="00972172">
        <w:rPr>
          <w:rFonts w:ascii="Open Sans" w:eastAsia="Times New Roman" w:hAnsi="Open Sans" w:cs="Open Sans"/>
          <w:color w:val="000000"/>
        </w:rPr>
        <w:t>kept his focus</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on the living, not on the dead, especially in situations of tragedy and suffering.</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One</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insight</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 xml:space="preserve">came from </w:t>
      </w:r>
      <w:r w:rsidR="0011396E" w:rsidRPr="00972172">
        <w:rPr>
          <w:rFonts w:ascii="Open Sans" w:eastAsia="Times New Roman" w:hAnsi="Open Sans" w:cs="Open Sans"/>
          <w:color w:val="000000"/>
        </w:rPr>
        <w:t xml:space="preserve">Rogers’ </w:t>
      </w:r>
      <w:r w:rsidRPr="00972172">
        <w:rPr>
          <w:rFonts w:ascii="Open Sans" w:eastAsia="Times New Roman" w:hAnsi="Open Sans" w:cs="Open Sans"/>
          <w:color w:val="000000"/>
        </w:rPr>
        <w:t>own childhood</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 xml:space="preserve">when </w:t>
      </w:r>
      <w:r w:rsidRPr="00972172">
        <w:rPr>
          <w:rFonts w:ascii="Open Sans" w:eastAsia="Times New Roman" w:hAnsi="Open Sans" w:cs="Open Sans"/>
          <w:color w:val="000000"/>
        </w:rPr>
        <w:lastRenderedPageBreak/>
        <w:t>he saw</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scary things on the news. His mother</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always said</w:t>
      </w:r>
      <w:r w:rsidR="00F40A0A" w:rsidRPr="00972172">
        <w:rPr>
          <w:rFonts w:ascii="Open Sans" w:eastAsia="Times New Roman" w:hAnsi="Open Sans" w:cs="Open Sans"/>
          <w:color w:val="000000"/>
        </w:rPr>
        <w:t xml:space="preserve"> </w:t>
      </w:r>
      <w:r w:rsidRPr="00972172">
        <w:rPr>
          <w:rFonts w:ascii="Open Sans" w:eastAsia="Times New Roman" w:hAnsi="Open Sans" w:cs="Open Sans"/>
          <w:color w:val="000000"/>
        </w:rPr>
        <w:t>to him, “Look for the helpers. You will always find people who are helping.”</w:t>
      </w:r>
      <w:r w:rsidR="0043382E" w:rsidRPr="00972172">
        <w:rPr>
          <w:rFonts w:ascii="Open Sans" w:eastAsia="Times New Roman" w:hAnsi="Open Sans" w:cs="Open Sans"/>
          <w:color w:val="000000"/>
        </w:rPr>
        <w:t xml:space="preserve"> For the rest of his life</w:t>
      </w:r>
      <w:r w:rsidRPr="00972172">
        <w:rPr>
          <w:rFonts w:ascii="Open Sans" w:eastAsia="Times New Roman" w:hAnsi="Open Sans" w:cs="Open Sans"/>
          <w:color w:val="000000"/>
        </w:rPr>
        <w:t xml:space="preserve">, </w:t>
      </w:r>
      <w:r w:rsidR="001F7AF9" w:rsidRPr="00972172">
        <w:rPr>
          <w:rFonts w:ascii="Open Sans" w:eastAsia="Times New Roman" w:hAnsi="Open Sans" w:cs="Open Sans"/>
          <w:color w:val="000000"/>
        </w:rPr>
        <w:t xml:space="preserve">Rogers </w:t>
      </w:r>
      <w:r w:rsidRPr="00972172">
        <w:rPr>
          <w:rFonts w:ascii="Open Sans" w:eastAsia="Times New Roman" w:hAnsi="Open Sans" w:cs="Open Sans"/>
          <w:color w:val="000000"/>
        </w:rPr>
        <w:t>said, “especially in times of</w:t>
      </w:r>
      <w:r w:rsidR="0043382E" w:rsidRPr="00972172">
        <w:rPr>
          <w:rFonts w:ascii="Open Sans" w:eastAsia="Times New Roman" w:hAnsi="Open Sans" w:cs="Open Sans"/>
          <w:color w:val="000000"/>
        </w:rPr>
        <w:t xml:space="preserve"> </w:t>
      </w:r>
      <w:r w:rsidRPr="00972172">
        <w:rPr>
          <w:rFonts w:ascii="Open Sans" w:eastAsia="Times New Roman" w:hAnsi="Open Sans" w:cs="Open Sans"/>
          <w:color w:val="000000"/>
        </w:rPr>
        <w:t>‘disaster,’</w:t>
      </w:r>
      <w:r w:rsidR="0043382E" w:rsidRPr="00972172">
        <w:rPr>
          <w:rFonts w:ascii="Open Sans" w:eastAsia="Times New Roman" w:hAnsi="Open Sans" w:cs="Open Sans"/>
          <w:color w:val="000000"/>
        </w:rPr>
        <w:t xml:space="preserve"> </w:t>
      </w:r>
      <w:r w:rsidRPr="00972172">
        <w:rPr>
          <w:rFonts w:ascii="Open Sans" w:eastAsia="Times New Roman" w:hAnsi="Open Sans" w:cs="Open Sans"/>
          <w:color w:val="000000"/>
        </w:rPr>
        <w:t>I remember my mother’s words and I am always comforted by realizing that there are still so many helpers</w:t>
      </w:r>
      <w:r w:rsidR="0043382E" w:rsidRPr="00972172">
        <w:rPr>
          <w:rFonts w:ascii="Open Sans" w:eastAsia="Times New Roman" w:hAnsi="Open Sans" w:cs="Open Sans"/>
          <w:color w:val="000000"/>
        </w:rPr>
        <w:t xml:space="preserve"> </w:t>
      </w:r>
      <w:r w:rsidRPr="00972172">
        <w:rPr>
          <w:rFonts w:ascii="Open Sans" w:eastAsia="Times New Roman" w:hAnsi="Open Sans" w:cs="Open Sans"/>
          <w:color w:val="000000"/>
        </w:rPr>
        <w:t>— so many caring people in this world.” As a believer in the resurrection, Rogers</w:t>
      </w:r>
      <w:r w:rsidR="0043382E" w:rsidRPr="00972172">
        <w:rPr>
          <w:rFonts w:ascii="Open Sans" w:eastAsia="Times New Roman" w:hAnsi="Open Sans" w:cs="Open Sans"/>
          <w:color w:val="000000"/>
        </w:rPr>
        <w:t xml:space="preserve"> </w:t>
      </w:r>
      <w:r w:rsidRPr="00972172">
        <w:rPr>
          <w:rFonts w:ascii="Open Sans" w:eastAsia="Times New Roman" w:hAnsi="Open Sans" w:cs="Open Sans"/>
          <w:color w:val="000000"/>
        </w:rPr>
        <w:t>focused on life instead of death. </w:t>
      </w:r>
    </w:p>
    <w:p w14:paraId="7DD4DDF6"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6EC83DF6" w14:textId="2B59B422" w:rsidR="0078778D" w:rsidRPr="00972172" w:rsidRDefault="0078778D"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We see resurrection</w:t>
      </w:r>
      <w:r w:rsidR="00974600" w:rsidRPr="00972172">
        <w:rPr>
          <w:rFonts w:ascii="Open Sans" w:eastAsia="Times New Roman" w:hAnsi="Open Sans" w:cs="Open Sans"/>
          <w:color w:val="000000"/>
        </w:rPr>
        <w:t xml:space="preserve"> </w:t>
      </w:r>
      <w:r w:rsidRPr="00972172">
        <w:rPr>
          <w:rFonts w:ascii="Open Sans" w:eastAsia="Times New Roman" w:hAnsi="Open Sans" w:cs="Open Sans"/>
          <w:i/>
          <w:iCs/>
          <w:color w:val="000000"/>
        </w:rPr>
        <w:t>when we remember the full story of Jesus,</w:t>
      </w:r>
      <w:r w:rsidR="00974600" w:rsidRPr="00972172">
        <w:rPr>
          <w:rFonts w:ascii="Open Sans" w:eastAsia="Times New Roman" w:hAnsi="Open Sans" w:cs="Open Sans"/>
          <w:color w:val="000000"/>
        </w:rPr>
        <w:t xml:space="preserve"> </w:t>
      </w:r>
      <w:r w:rsidRPr="00972172">
        <w:rPr>
          <w:rFonts w:ascii="Open Sans" w:eastAsia="Times New Roman" w:hAnsi="Open Sans" w:cs="Open Sans"/>
          <w:color w:val="000000"/>
        </w:rPr>
        <w:t xml:space="preserve">from </w:t>
      </w:r>
      <w:r w:rsidR="005E63B6" w:rsidRPr="00972172">
        <w:rPr>
          <w:rFonts w:ascii="Open Sans" w:eastAsia="Times New Roman" w:hAnsi="Open Sans" w:cs="Open Sans"/>
          <w:color w:val="000000"/>
        </w:rPr>
        <w:t xml:space="preserve">his </w:t>
      </w:r>
      <w:r w:rsidRPr="00972172">
        <w:rPr>
          <w:rFonts w:ascii="Open Sans" w:eastAsia="Times New Roman" w:hAnsi="Open Sans" w:cs="Open Sans"/>
          <w:color w:val="000000"/>
        </w:rPr>
        <w:t xml:space="preserve">ministry in Galilee to </w:t>
      </w:r>
      <w:r w:rsidR="00F66639" w:rsidRPr="00972172">
        <w:rPr>
          <w:rFonts w:ascii="Open Sans" w:eastAsia="Times New Roman" w:hAnsi="Open Sans" w:cs="Open Sans"/>
          <w:color w:val="000000"/>
        </w:rPr>
        <w:t xml:space="preserve">his </w:t>
      </w:r>
      <w:r w:rsidRPr="00972172">
        <w:rPr>
          <w:rFonts w:ascii="Open Sans" w:eastAsia="Times New Roman" w:hAnsi="Open Sans" w:cs="Open Sans"/>
          <w:color w:val="000000"/>
        </w:rPr>
        <w:t xml:space="preserve">crucifixion </w:t>
      </w:r>
      <w:r w:rsidR="004D5EF8" w:rsidRPr="00972172">
        <w:rPr>
          <w:rFonts w:ascii="Open Sans" w:eastAsia="Times New Roman" w:hAnsi="Open Sans" w:cs="Open Sans"/>
          <w:color w:val="000000"/>
        </w:rPr>
        <w:t>and</w:t>
      </w:r>
      <w:r w:rsidRPr="00972172">
        <w:rPr>
          <w:rFonts w:ascii="Open Sans" w:eastAsia="Times New Roman" w:hAnsi="Open Sans" w:cs="Open Sans"/>
          <w:color w:val="000000"/>
        </w:rPr>
        <w:t xml:space="preserve"> resurrection. Even though some of the story is painful, it holds together, and it gives us a pattern for understanding our own experiences of death and new life, as individuals and as a community. </w:t>
      </w:r>
    </w:p>
    <w:p w14:paraId="6A5433C1"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3388E0A8" w14:textId="1DB92BFB" w:rsidR="0078778D" w:rsidRPr="00972172" w:rsidRDefault="0078778D"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Bart Millard is the lead singer of the Christian music group</w:t>
      </w:r>
      <w:r w:rsidR="00974600" w:rsidRPr="00972172">
        <w:rPr>
          <w:rFonts w:ascii="Open Sans" w:eastAsia="Times New Roman" w:hAnsi="Open Sans" w:cs="Open Sans"/>
          <w:color w:val="000000"/>
        </w:rPr>
        <w:t xml:space="preserve"> </w:t>
      </w:r>
      <w:r w:rsidRPr="00972172">
        <w:rPr>
          <w:rFonts w:ascii="Open Sans" w:eastAsia="Times New Roman" w:hAnsi="Open Sans" w:cs="Open Sans"/>
          <w:color w:val="000000"/>
        </w:rPr>
        <w:t>MercyMe. After his father died, he wrote a song called “I Can Only Imagine,”</w:t>
      </w:r>
      <w:r w:rsidR="00974600" w:rsidRPr="00972172">
        <w:rPr>
          <w:rFonts w:ascii="Open Sans" w:eastAsia="Times New Roman" w:hAnsi="Open Sans" w:cs="Open Sans"/>
          <w:color w:val="000000"/>
        </w:rPr>
        <w:t xml:space="preserve"> </w:t>
      </w:r>
      <w:r w:rsidRPr="00972172">
        <w:rPr>
          <w:rFonts w:ascii="Open Sans" w:eastAsia="Times New Roman" w:hAnsi="Open Sans" w:cs="Open Sans"/>
          <w:color w:val="000000"/>
        </w:rPr>
        <w:t>which</w:t>
      </w:r>
      <w:r w:rsidR="00974600" w:rsidRPr="00972172">
        <w:rPr>
          <w:rFonts w:ascii="Open Sans" w:eastAsia="Times New Roman" w:hAnsi="Open Sans" w:cs="Open Sans"/>
          <w:color w:val="000000"/>
        </w:rPr>
        <w:t xml:space="preserve"> </w:t>
      </w:r>
      <w:r w:rsidRPr="00972172">
        <w:rPr>
          <w:rFonts w:ascii="Open Sans" w:eastAsia="Times New Roman" w:hAnsi="Open Sans" w:cs="Open Sans"/>
          <w:color w:val="000000"/>
        </w:rPr>
        <w:t>explores what life in heaven might be like.</w:t>
      </w:r>
      <w:r w:rsidR="00974600" w:rsidRPr="00972172">
        <w:rPr>
          <w:rFonts w:ascii="Open Sans" w:eastAsia="Times New Roman" w:hAnsi="Open Sans" w:cs="Open Sans"/>
          <w:color w:val="000000"/>
        </w:rPr>
        <w:t xml:space="preserve"> </w:t>
      </w:r>
      <w:r w:rsidRPr="00972172">
        <w:rPr>
          <w:rFonts w:ascii="Open Sans" w:eastAsia="Times New Roman" w:hAnsi="Open Sans" w:cs="Open Sans"/>
          <w:color w:val="000000"/>
        </w:rPr>
        <w:t>What the song does</w:t>
      </w:r>
      <w:r w:rsidR="00FE0C66" w:rsidRPr="00972172">
        <w:rPr>
          <w:rFonts w:ascii="Open Sans" w:eastAsia="Times New Roman" w:hAnsi="Open Sans" w:cs="Open Sans"/>
          <w:color w:val="000000"/>
        </w:rPr>
        <w:t xml:space="preserve"> </w:t>
      </w:r>
      <w:r w:rsidRPr="00972172">
        <w:rPr>
          <w:rFonts w:ascii="Open Sans" w:eastAsia="Times New Roman" w:hAnsi="Open Sans" w:cs="Open Sans"/>
          <w:color w:val="000000"/>
        </w:rPr>
        <w:t>n</w:t>
      </w:r>
      <w:r w:rsidR="00FE0C66" w:rsidRPr="00972172">
        <w:rPr>
          <w:rFonts w:ascii="Open Sans" w:eastAsia="Times New Roman" w:hAnsi="Open Sans" w:cs="Open Sans"/>
          <w:color w:val="000000"/>
        </w:rPr>
        <w:t>o</w:t>
      </w:r>
      <w:r w:rsidRPr="00972172">
        <w:rPr>
          <w:rFonts w:ascii="Open Sans" w:eastAsia="Times New Roman" w:hAnsi="Open Sans" w:cs="Open Sans"/>
          <w:color w:val="000000"/>
        </w:rPr>
        <w:t xml:space="preserve">t reveal is what a jerk Bart’s father was. For years, Arthur Millard beat his </w:t>
      </w:r>
      <w:r w:rsidR="00BE5EDE" w:rsidRPr="00972172">
        <w:rPr>
          <w:rFonts w:ascii="Open Sans" w:eastAsia="Times New Roman" w:hAnsi="Open Sans" w:cs="Open Sans"/>
          <w:color w:val="000000"/>
        </w:rPr>
        <w:t>son</w:t>
      </w:r>
      <w:r w:rsidRPr="00972172">
        <w:rPr>
          <w:rFonts w:ascii="Open Sans" w:eastAsia="Times New Roman" w:hAnsi="Open Sans" w:cs="Open Sans"/>
          <w:color w:val="000000"/>
        </w:rPr>
        <w:t xml:space="preserve">, sometimes three or four times a week. Bart grew to hate his father, and the two </w:t>
      </w:r>
      <w:r w:rsidR="00BE5EDE" w:rsidRPr="00972172">
        <w:rPr>
          <w:rFonts w:ascii="Open Sans" w:eastAsia="Times New Roman" w:hAnsi="Open Sans" w:cs="Open Sans"/>
          <w:color w:val="000000"/>
        </w:rPr>
        <w:t>parted ways</w:t>
      </w:r>
      <w:r w:rsidRPr="00972172">
        <w:rPr>
          <w:rFonts w:ascii="Open Sans" w:eastAsia="Times New Roman" w:hAnsi="Open Sans" w:cs="Open Sans"/>
          <w:color w:val="000000"/>
        </w:rPr>
        <w:t xml:space="preserve">. </w:t>
      </w:r>
      <w:r w:rsidR="009B3FB7" w:rsidRPr="00972172">
        <w:rPr>
          <w:rFonts w:ascii="Open Sans" w:eastAsia="Times New Roman" w:hAnsi="Open Sans" w:cs="Open Sans"/>
          <w:color w:val="000000"/>
        </w:rPr>
        <w:t>When</w:t>
      </w:r>
      <w:r w:rsidRPr="00972172">
        <w:rPr>
          <w:rFonts w:ascii="Open Sans" w:eastAsia="Times New Roman" w:hAnsi="Open Sans" w:cs="Open Sans"/>
          <w:color w:val="000000"/>
        </w:rPr>
        <w:t xml:space="preserve"> Arthur converted to Christianity and </w:t>
      </w:r>
      <w:r w:rsidR="009A2708" w:rsidRPr="00972172">
        <w:rPr>
          <w:rFonts w:ascii="Open Sans" w:eastAsia="Times New Roman" w:hAnsi="Open Sans" w:cs="Open Sans"/>
          <w:color w:val="000000"/>
        </w:rPr>
        <w:t>later</w:t>
      </w:r>
      <w:r w:rsidRPr="00972172">
        <w:rPr>
          <w:rFonts w:ascii="Open Sans" w:eastAsia="Times New Roman" w:hAnsi="Open Sans" w:cs="Open Sans"/>
          <w:color w:val="000000"/>
        </w:rPr>
        <w:t xml:space="preserve"> developed terminal cancer</w:t>
      </w:r>
      <w:r w:rsidR="009B3FB7" w:rsidRPr="00972172">
        <w:rPr>
          <w:rFonts w:ascii="Open Sans" w:eastAsia="Times New Roman" w:hAnsi="Open Sans" w:cs="Open Sans"/>
          <w:color w:val="000000"/>
        </w:rPr>
        <w:t xml:space="preserve">, </w:t>
      </w:r>
      <w:r w:rsidRPr="00972172">
        <w:rPr>
          <w:rFonts w:ascii="Open Sans" w:eastAsia="Times New Roman" w:hAnsi="Open Sans" w:cs="Open Sans"/>
          <w:color w:val="000000"/>
        </w:rPr>
        <w:t>Bart decided to give his father a second chance at a relationship.</w:t>
      </w:r>
    </w:p>
    <w:p w14:paraId="3B526A06"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251F5484" w14:textId="4EBBF2BA" w:rsidR="0078778D" w:rsidRPr="00972172" w:rsidRDefault="0078778D"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“My dad was a monster, and I saw God transform him,”</w:t>
      </w:r>
      <w:r w:rsidR="00BE5EDE" w:rsidRPr="00972172">
        <w:rPr>
          <w:rFonts w:ascii="Open Sans" w:eastAsia="Times New Roman" w:hAnsi="Open Sans" w:cs="Open Sans"/>
          <w:color w:val="000000"/>
        </w:rPr>
        <w:t xml:space="preserve"> </w:t>
      </w:r>
      <w:r w:rsidRPr="00972172">
        <w:rPr>
          <w:rFonts w:ascii="Open Sans" w:eastAsia="Times New Roman" w:hAnsi="Open Sans" w:cs="Open Sans"/>
          <w:color w:val="000000"/>
        </w:rPr>
        <w:t>said Bart. Their story was painful, and it took a terminal illness to bring the two together. But the end of the story is resurrection, including the reconciliation of a father and a son, and the creation of a Christian song that give</w:t>
      </w:r>
      <w:r w:rsidR="00207B98" w:rsidRPr="00972172">
        <w:rPr>
          <w:rFonts w:ascii="Open Sans" w:eastAsia="Times New Roman" w:hAnsi="Open Sans" w:cs="Open Sans"/>
          <w:color w:val="000000"/>
        </w:rPr>
        <w:t>s</w:t>
      </w:r>
      <w:r w:rsidRPr="00972172">
        <w:rPr>
          <w:rFonts w:ascii="Open Sans" w:eastAsia="Times New Roman" w:hAnsi="Open Sans" w:cs="Open Sans"/>
          <w:color w:val="000000"/>
        </w:rPr>
        <w:t xml:space="preserve"> hope and inspiration to millions of people.</w:t>
      </w:r>
      <w:r w:rsidR="009A2708" w:rsidRPr="00972172">
        <w:rPr>
          <w:rFonts w:ascii="Open Sans" w:eastAsia="Times New Roman" w:hAnsi="Open Sans" w:cs="Open Sans"/>
          <w:color w:val="000000"/>
        </w:rPr>
        <w:t xml:space="preserve"> </w:t>
      </w:r>
    </w:p>
    <w:p w14:paraId="63BA4C22"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2DECB447" w14:textId="48CAFEC7" w:rsidR="0078778D" w:rsidRPr="00972172" w:rsidRDefault="00344233" w:rsidP="00972172">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As children of the Living God</w:t>
      </w:r>
      <w:r w:rsidR="007952B5" w:rsidRPr="00972172">
        <w:rPr>
          <w:rFonts w:ascii="Open Sans" w:eastAsia="Times New Roman" w:hAnsi="Open Sans" w:cs="Open Sans"/>
          <w:color w:val="000000"/>
        </w:rPr>
        <w:t>,</w:t>
      </w:r>
      <w:r w:rsidRPr="00972172">
        <w:rPr>
          <w:rFonts w:ascii="Open Sans" w:eastAsia="Times New Roman" w:hAnsi="Open Sans" w:cs="Open Sans"/>
          <w:color w:val="000000"/>
        </w:rPr>
        <w:t xml:space="preserve"> we must </w:t>
      </w:r>
      <w:r w:rsidR="0078778D" w:rsidRPr="00972172">
        <w:rPr>
          <w:rFonts w:ascii="Open Sans" w:eastAsia="Times New Roman" w:hAnsi="Open Sans" w:cs="Open Sans"/>
          <w:color w:val="000000"/>
        </w:rPr>
        <w:t xml:space="preserve">stop looking for death </w:t>
      </w:r>
      <w:r w:rsidRPr="00972172">
        <w:rPr>
          <w:rFonts w:ascii="Open Sans" w:eastAsia="Times New Roman" w:hAnsi="Open Sans" w:cs="Open Sans"/>
          <w:color w:val="000000"/>
        </w:rPr>
        <w:t xml:space="preserve">when God gives </w:t>
      </w:r>
      <w:r w:rsidR="0078778D" w:rsidRPr="00972172">
        <w:rPr>
          <w:rFonts w:ascii="Open Sans" w:eastAsia="Times New Roman" w:hAnsi="Open Sans" w:cs="Open Sans"/>
          <w:color w:val="000000"/>
        </w:rPr>
        <w:t xml:space="preserve">life. </w:t>
      </w:r>
      <w:r w:rsidRPr="00972172">
        <w:rPr>
          <w:rFonts w:ascii="Open Sans" w:eastAsia="Times New Roman" w:hAnsi="Open Sans" w:cs="Open Sans"/>
          <w:color w:val="000000"/>
        </w:rPr>
        <w:t xml:space="preserve">As disciples of the Risen Christ, we must follow </w:t>
      </w:r>
      <w:r w:rsidR="0078778D" w:rsidRPr="00972172">
        <w:rPr>
          <w:rFonts w:ascii="Open Sans" w:eastAsia="Times New Roman" w:hAnsi="Open Sans" w:cs="Open Sans"/>
          <w:color w:val="000000"/>
        </w:rPr>
        <w:t>Jesus</w:t>
      </w:r>
      <w:r w:rsidR="00B75420"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as we seek to understand our own experiences of death and new life.</w:t>
      </w:r>
      <w:r w:rsidR="00031D73"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We believe that Jesus is alive and seated at the right hand of the throne of God.</w:t>
      </w:r>
      <w:r w:rsidR="00031D73" w:rsidRPr="00972172">
        <w:rPr>
          <w:rFonts w:ascii="Open Sans" w:eastAsia="Times New Roman" w:hAnsi="Open Sans" w:cs="Open Sans"/>
          <w:color w:val="000000"/>
        </w:rPr>
        <w:t xml:space="preserve"> </w:t>
      </w:r>
      <w:r w:rsidR="003B0C06" w:rsidRPr="00972172">
        <w:rPr>
          <w:rFonts w:ascii="Open Sans" w:eastAsia="Times New Roman" w:hAnsi="Open Sans" w:cs="Open Sans"/>
          <w:color w:val="000000"/>
        </w:rPr>
        <w:t>W</w:t>
      </w:r>
      <w:r w:rsidR="0078778D" w:rsidRPr="00972172">
        <w:rPr>
          <w:rFonts w:ascii="Open Sans" w:eastAsia="Times New Roman" w:hAnsi="Open Sans" w:cs="Open Sans"/>
          <w:color w:val="000000"/>
        </w:rPr>
        <w:t xml:space="preserve">e also </w:t>
      </w:r>
      <w:r w:rsidR="003B0C06" w:rsidRPr="00972172">
        <w:rPr>
          <w:rFonts w:ascii="Open Sans" w:eastAsia="Times New Roman" w:hAnsi="Open Sans" w:cs="Open Sans"/>
          <w:color w:val="000000"/>
        </w:rPr>
        <w:t xml:space="preserve">believe </w:t>
      </w:r>
      <w:r w:rsidR="0078778D" w:rsidRPr="00972172">
        <w:rPr>
          <w:rFonts w:ascii="Open Sans" w:eastAsia="Times New Roman" w:hAnsi="Open Sans" w:cs="Open Sans"/>
          <w:color w:val="000000"/>
        </w:rPr>
        <w:t>that Jesus is not dead, because he</w:t>
      </w:r>
      <w:r w:rsidR="00134E94"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is alive in us</w:t>
      </w:r>
      <w:r w:rsidR="00134E94" w:rsidRPr="00972172">
        <w:rPr>
          <w:rFonts w:ascii="Open Sans" w:eastAsia="Times New Roman" w:hAnsi="Open Sans" w:cs="Open Sans"/>
          <w:color w:val="000000"/>
        </w:rPr>
        <w:t>,</w:t>
      </w:r>
      <w:r w:rsidR="00B75420" w:rsidRPr="00972172">
        <w:rPr>
          <w:rFonts w:ascii="Open Sans" w:eastAsia="Times New Roman" w:hAnsi="Open Sans" w:cs="Open Sans"/>
          <w:color w:val="000000"/>
        </w:rPr>
        <w:t xml:space="preserve"> </w:t>
      </w:r>
      <w:r w:rsidR="0078778D" w:rsidRPr="00972172">
        <w:rPr>
          <w:rFonts w:ascii="Open Sans" w:eastAsia="Times New Roman" w:hAnsi="Open Sans" w:cs="Open Sans"/>
          <w:color w:val="000000"/>
        </w:rPr>
        <w:t>now and always.</w:t>
      </w:r>
    </w:p>
    <w:p w14:paraId="7D079A07"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5DEED0BD" w14:textId="0714FDF9" w:rsidR="002F36D0" w:rsidRPr="00972172" w:rsidRDefault="00381919" w:rsidP="00972172">
      <w:pPr>
        <w:shd w:val="clear" w:color="auto" w:fill="FFFFFF"/>
        <w:jc w:val="both"/>
        <w:rPr>
          <w:rFonts w:ascii="Open Sans" w:hAnsi="Open Sans" w:cs="Open Sans"/>
          <w:color w:val="000000"/>
        </w:rPr>
      </w:pPr>
      <w:r w:rsidRPr="00972172">
        <w:rPr>
          <w:rFonts w:ascii="Open Sans" w:eastAsia="Times New Roman" w:hAnsi="Open Sans" w:cs="Open Sans"/>
          <w:color w:val="000000"/>
        </w:rPr>
        <w:t xml:space="preserve">Prayer: </w:t>
      </w:r>
      <w:r w:rsidR="002F36D0" w:rsidRPr="00972172">
        <w:rPr>
          <w:rFonts w:ascii="Open Sans" w:hAnsi="Open Sans" w:cs="Open Sans"/>
          <w:color w:val="000000"/>
        </w:rPr>
        <w:t xml:space="preserve">Lord of Life and Power, through the mighty resurrection of your Son, You have overcome death, and opened the gate of everlasting life. Grant that we, being dead to sin </w:t>
      </w:r>
      <w:r w:rsidR="00BF677B" w:rsidRPr="00972172">
        <w:rPr>
          <w:rFonts w:ascii="Open Sans" w:hAnsi="Open Sans" w:cs="Open Sans"/>
          <w:color w:val="000000"/>
        </w:rPr>
        <w:t>a</w:t>
      </w:r>
      <w:r w:rsidR="002F36D0" w:rsidRPr="00972172">
        <w:rPr>
          <w:rFonts w:ascii="Open Sans" w:hAnsi="Open Sans" w:cs="Open Sans"/>
          <w:color w:val="000000"/>
        </w:rPr>
        <w:t>nd alive to you in Jesus Christ, may reign with him in glory, who with you and the Holy Spirit is alive, One God, now and forever. Amen.</w:t>
      </w:r>
    </w:p>
    <w:p w14:paraId="27ACEB0A" w14:textId="77777777" w:rsidR="00B203D5" w:rsidRPr="00B203D5" w:rsidRDefault="00B203D5" w:rsidP="00B203D5">
      <w:pPr>
        <w:shd w:val="clear" w:color="auto" w:fill="FFFFFF"/>
        <w:jc w:val="both"/>
        <w:rPr>
          <w:rFonts w:ascii="Open Sans" w:eastAsia="Times New Roman" w:hAnsi="Open Sans" w:cs="Open Sans"/>
          <w:color w:val="000000"/>
          <w:sz w:val="12"/>
          <w:szCs w:val="12"/>
        </w:rPr>
      </w:pPr>
    </w:p>
    <w:p w14:paraId="17D756E5" w14:textId="08CC102A" w:rsidR="0078778D" w:rsidRPr="0078778D" w:rsidRDefault="0078778D" w:rsidP="00972172">
      <w:pPr>
        <w:shd w:val="clear" w:color="auto" w:fill="FFFFFF"/>
        <w:jc w:val="both"/>
        <w:rPr>
          <w:rFonts w:ascii="Open Sans" w:eastAsia="Times New Roman" w:hAnsi="Open Sans" w:cs="Open Sans"/>
          <w:color w:val="000000"/>
          <w:sz w:val="16"/>
          <w:szCs w:val="16"/>
        </w:rPr>
      </w:pPr>
      <w:r w:rsidRPr="0078778D">
        <w:rPr>
          <w:rFonts w:ascii="Open Sans" w:eastAsia="Times New Roman" w:hAnsi="Open Sans" w:cs="Open Sans"/>
          <w:b/>
          <w:bCs/>
          <w:color w:val="000000"/>
          <w:sz w:val="16"/>
          <w:szCs w:val="16"/>
        </w:rPr>
        <w:t>Sources:</w:t>
      </w:r>
      <w:r w:rsidRPr="0078778D">
        <w:rPr>
          <w:rFonts w:ascii="Open Sans" w:eastAsia="Times New Roman" w:hAnsi="Open Sans" w:cs="Open Sans"/>
          <w:color w:val="000000"/>
          <w:sz w:val="16"/>
          <w:szCs w:val="16"/>
        </w:rPr>
        <w:t> </w:t>
      </w:r>
    </w:p>
    <w:p w14:paraId="5612415F" w14:textId="1F0D478A" w:rsidR="0078778D" w:rsidRPr="00DB7FD7" w:rsidRDefault="00A31B56" w:rsidP="00972172">
      <w:pPr>
        <w:pStyle w:val="ListParagraph"/>
        <w:numPr>
          <w:ilvl w:val="0"/>
          <w:numId w:val="5"/>
        </w:numPr>
        <w:shd w:val="clear" w:color="auto" w:fill="FFFFFF"/>
        <w:jc w:val="both"/>
        <w:rPr>
          <w:rFonts w:ascii="Open Sans" w:eastAsia="Times New Roman" w:hAnsi="Open Sans" w:cs="Open Sans"/>
          <w:color w:val="000000"/>
          <w:sz w:val="14"/>
          <w:szCs w:val="14"/>
        </w:rPr>
      </w:pPr>
      <w:r w:rsidRPr="00DB7FD7">
        <w:rPr>
          <w:rFonts w:ascii="Open Sans" w:eastAsia="Times New Roman" w:hAnsi="Open Sans" w:cs="Open Sans"/>
          <w:color w:val="000000"/>
          <w:sz w:val="14"/>
          <w:szCs w:val="14"/>
        </w:rPr>
        <w:t xml:space="preserve">Duffield, Jill, “Secrets people take to the grave don’t often stay there,” </w:t>
      </w:r>
      <w:r w:rsidRPr="00DB7FD7">
        <w:rPr>
          <w:rFonts w:ascii="Open Sans" w:eastAsia="Times New Roman" w:hAnsi="Open Sans" w:cs="Open Sans"/>
          <w:i/>
          <w:iCs/>
          <w:color w:val="000000"/>
          <w:sz w:val="14"/>
          <w:szCs w:val="14"/>
        </w:rPr>
        <w:t>Presbyterian Outlook</w:t>
      </w:r>
      <w:r w:rsidRPr="00DB7FD7">
        <w:rPr>
          <w:rFonts w:ascii="Open Sans" w:eastAsia="Times New Roman" w:hAnsi="Open Sans" w:cs="Open Sans"/>
          <w:color w:val="000000"/>
          <w:sz w:val="14"/>
          <w:szCs w:val="14"/>
        </w:rPr>
        <w:t>, March 26, 2018. Pres-outlook.org Retrieved March 29, 2021.</w:t>
      </w:r>
      <w:r w:rsidR="0078778D" w:rsidRPr="00DB7FD7">
        <w:rPr>
          <w:rFonts w:ascii="Open Sans" w:eastAsia="Times New Roman" w:hAnsi="Open Sans" w:cs="Open Sans"/>
          <w:color w:val="000000"/>
          <w:sz w:val="14"/>
          <w:szCs w:val="14"/>
        </w:rPr>
        <w:t>Flood, Alison. “The Beatles flesh out zombie mash-up craze.” </w:t>
      </w:r>
      <w:r w:rsidR="0078778D" w:rsidRPr="00DB7FD7">
        <w:rPr>
          <w:rFonts w:ascii="Open Sans" w:eastAsia="Times New Roman" w:hAnsi="Open Sans" w:cs="Open Sans"/>
          <w:i/>
          <w:iCs/>
          <w:color w:val="000000"/>
          <w:sz w:val="14"/>
          <w:szCs w:val="14"/>
        </w:rPr>
        <w:t>The Guardian</w:t>
      </w:r>
      <w:r w:rsidR="0078778D" w:rsidRPr="00DB7FD7">
        <w:rPr>
          <w:rFonts w:ascii="Open Sans" w:eastAsia="Times New Roman" w:hAnsi="Open Sans" w:cs="Open Sans"/>
          <w:color w:val="000000"/>
          <w:sz w:val="14"/>
          <w:szCs w:val="14"/>
        </w:rPr>
        <w:t>, July 31, 2009, theguardian.com. </w:t>
      </w:r>
    </w:p>
    <w:p w14:paraId="1562D047" w14:textId="77777777" w:rsidR="0078778D" w:rsidRPr="00DB7FD7" w:rsidRDefault="0078778D" w:rsidP="00972172">
      <w:pPr>
        <w:pStyle w:val="ListParagraph"/>
        <w:numPr>
          <w:ilvl w:val="0"/>
          <w:numId w:val="5"/>
        </w:numPr>
        <w:shd w:val="clear" w:color="auto" w:fill="FFFFFF"/>
        <w:jc w:val="both"/>
        <w:rPr>
          <w:rFonts w:ascii="Open Sans" w:eastAsia="Times New Roman" w:hAnsi="Open Sans" w:cs="Open Sans"/>
          <w:color w:val="000000"/>
          <w:sz w:val="14"/>
          <w:szCs w:val="14"/>
        </w:rPr>
      </w:pPr>
      <w:r w:rsidRPr="00DB7FD7">
        <w:rPr>
          <w:rFonts w:ascii="Open Sans" w:eastAsia="Times New Roman" w:hAnsi="Open Sans" w:cs="Open Sans"/>
          <w:color w:val="000000"/>
          <w:sz w:val="14"/>
          <w:szCs w:val="14"/>
        </w:rPr>
        <w:t>Glenn, Alan. “’Paul is dead!’ (said Fred).” </w:t>
      </w:r>
      <w:r w:rsidRPr="00DB7FD7">
        <w:rPr>
          <w:rFonts w:ascii="Open Sans" w:eastAsia="Times New Roman" w:hAnsi="Open Sans" w:cs="Open Sans"/>
          <w:i/>
          <w:iCs/>
          <w:color w:val="000000"/>
          <w:sz w:val="14"/>
          <w:szCs w:val="14"/>
        </w:rPr>
        <w:t>Michigan Today</w:t>
      </w:r>
      <w:r w:rsidRPr="00DB7FD7">
        <w:rPr>
          <w:rFonts w:ascii="Open Sans" w:eastAsia="Times New Roman" w:hAnsi="Open Sans" w:cs="Open Sans"/>
          <w:color w:val="000000"/>
          <w:sz w:val="14"/>
          <w:szCs w:val="14"/>
        </w:rPr>
        <w:t>, November 11, 2009, michigantoday.umich.edu. </w:t>
      </w:r>
    </w:p>
    <w:p w14:paraId="0ADCE373" w14:textId="77777777" w:rsidR="0078778D" w:rsidRPr="00DB7FD7" w:rsidRDefault="0078778D" w:rsidP="00972172">
      <w:pPr>
        <w:pStyle w:val="ListParagraph"/>
        <w:numPr>
          <w:ilvl w:val="0"/>
          <w:numId w:val="5"/>
        </w:numPr>
        <w:shd w:val="clear" w:color="auto" w:fill="FFFFFF"/>
        <w:jc w:val="both"/>
        <w:rPr>
          <w:rFonts w:ascii="Open Sans" w:eastAsia="Times New Roman" w:hAnsi="Open Sans" w:cs="Open Sans"/>
          <w:color w:val="000000"/>
          <w:sz w:val="14"/>
          <w:szCs w:val="14"/>
        </w:rPr>
      </w:pPr>
      <w:r w:rsidRPr="00DB7FD7">
        <w:rPr>
          <w:rFonts w:ascii="Open Sans" w:eastAsia="Times New Roman" w:hAnsi="Open Sans" w:cs="Open Sans"/>
          <w:color w:val="000000"/>
          <w:sz w:val="14"/>
          <w:szCs w:val="14"/>
        </w:rPr>
        <w:t>“Paul McCartney denies reports of his death.” </w:t>
      </w:r>
      <w:r w:rsidRPr="00DB7FD7">
        <w:rPr>
          <w:rFonts w:ascii="Open Sans" w:eastAsia="Times New Roman" w:hAnsi="Open Sans" w:cs="Open Sans"/>
          <w:i/>
          <w:iCs/>
          <w:color w:val="000000"/>
          <w:sz w:val="14"/>
          <w:szCs w:val="14"/>
        </w:rPr>
        <w:t>The Beatles Bible</w:t>
      </w:r>
      <w:r w:rsidRPr="00DB7FD7">
        <w:rPr>
          <w:rFonts w:ascii="Open Sans" w:eastAsia="Times New Roman" w:hAnsi="Open Sans" w:cs="Open Sans"/>
          <w:color w:val="000000"/>
          <w:sz w:val="14"/>
          <w:szCs w:val="14"/>
        </w:rPr>
        <w:t>, October 24, 1969, beatlesbible.com. </w:t>
      </w:r>
    </w:p>
    <w:p w14:paraId="29ACEF68" w14:textId="77777777" w:rsidR="00A31B56" w:rsidRPr="00DB7FD7" w:rsidRDefault="00A31B56" w:rsidP="00972172">
      <w:pPr>
        <w:pStyle w:val="ListParagraph"/>
        <w:numPr>
          <w:ilvl w:val="0"/>
          <w:numId w:val="5"/>
        </w:numPr>
        <w:shd w:val="clear" w:color="auto" w:fill="FFFFFF"/>
        <w:jc w:val="both"/>
        <w:rPr>
          <w:rFonts w:ascii="Open Sans" w:eastAsia="Times New Roman" w:hAnsi="Open Sans" w:cs="Open Sans"/>
          <w:color w:val="000000"/>
          <w:sz w:val="14"/>
          <w:szCs w:val="14"/>
        </w:rPr>
      </w:pPr>
      <w:r w:rsidRPr="00DB7FD7">
        <w:rPr>
          <w:rFonts w:ascii="Open Sans" w:eastAsia="Times New Roman" w:hAnsi="Open Sans" w:cs="Open Sans"/>
          <w:color w:val="000000"/>
          <w:sz w:val="14"/>
          <w:szCs w:val="14"/>
        </w:rPr>
        <w:t>Prayer by the Very Right Reverend David Arnott, posted on the Church of Scotland’s “Starters for Sunday” website</w:t>
      </w:r>
    </w:p>
    <w:p w14:paraId="136CD0D5" w14:textId="667C348B" w:rsidR="005B677F" w:rsidRDefault="0078778D" w:rsidP="00996F31">
      <w:pPr>
        <w:pStyle w:val="ListParagraph"/>
        <w:numPr>
          <w:ilvl w:val="0"/>
          <w:numId w:val="5"/>
        </w:numPr>
        <w:shd w:val="clear" w:color="auto" w:fill="FFFFFF"/>
        <w:jc w:val="both"/>
        <w:rPr>
          <w:rFonts w:ascii="Open Sans" w:eastAsia="Times New Roman" w:hAnsi="Open Sans" w:cs="Open Sans"/>
          <w:color w:val="000000"/>
          <w:sz w:val="14"/>
          <w:szCs w:val="14"/>
        </w:rPr>
      </w:pPr>
      <w:r w:rsidRPr="00B203D5">
        <w:rPr>
          <w:rFonts w:ascii="Open Sans" w:eastAsia="Times New Roman" w:hAnsi="Open Sans" w:cs="Open Sans"/>
          <w:color w:val="000000"/>
          <w:sz w:val="14"/>
          <w:szCs w:val="14"/>
        </w:rPr>
        <w:t>Rogers, Fred. “Tragic events.” </w:t>
      </w:r>
      <w:r w:rsidRPr="00B203D5">
        <w:rPr>
          <w:rFonts w:ascii="Open Sans" w:eastAsia="Times New Roman" w:hAnsi="Open Sans" w:cs="Open Sans"/>
          <w:i/>
          <w:iCs/>
          <w:color w:val="000000"/>
          <w:sz w:val="14"/>
          <w:szCs w:val="14"/>
        </w:rPr>
        <w:t>Fred Rogers Productions</w:t>
      </w:r>
      <w:r w:rsidRPr="00B203D5">
        <w:rPr>
          <w:rFonts w:ascii="Open Sans" w:eastAsia="Times New Roman" w:hAnsi="Open Sans" w:cs="Open Sans"/>
          <w:color w:val="000000"/>
          <w:sz w:val="14"/>
          <w:szCs w:val="14"/>
        </w:rPr>
        <w:t>, fredrogers.org. </w:t>
      </w:r>
    </w:p>
    <w:p w14:paraId="6D68F315" w14:textId="77777777" w:rsidR="00A41EF8" w:rsidRPr="0078778D" w:rsidRDefault="00A41EF8" w:rsidP="00A41EF8">
      <w:pPr>
        <w:shd w:val="clear" w:color="auto" w:fill="FFFFFF"/>
        <w:jc w:val="center"/>
        <w:rPr>
          <w:rFonts w:ascii="Open Sans" w:eastAsia="Times New Roman" w:hAnsi="Open Sans" w:cs="Open Sans"/>
          <w:b/>
          <w:bCs/>
          <w:color w:val="000000"/>
          <w:sz w:val="24"/>
          <w:szCs w:val="24"/>
        </w:rPr>
      </w:pPr>
      <w:r w:rsidRPr="0078778D">
        <w:rPr>
          <w:rFonts w:ascii="Open Sans" w:eastAsia="Times New Roman" w:hAnsi="Open Sans" w:cs="Open Sans"/>
          <w:b/>
          <w:bCs/>
          <w:color w:val="000000"/>
          <w:sz w:val="24"/>
          <w:szCs w:val="24"/>
        </w:rPr>
        <w:t>Jesus Is Dead?</w:t>
      </w:r>
    </w:p>
    <w:p w14:paraId="6E4258D3" w14:textId="1DB1A5A3" w:rsidR="00A41EF8" w:rsidRPr="00972172" w:rsidRDefault="00924258" w:rsidP="00A41EF8">
      <w:pPr>
        <w:shd w:val="clear" w:color="auto" w:fill="FFFFFF"/>
        <w:tabs>
          <w:tab w:val="right" w:pos="10080"/>
        </w:tabs>
        <w:rPr>
          <w:rFonts w:ascii="Open Sans" w:eastAsia="Times New Roman" w:hAnsi="Open Sans" w:cs="Open Sans"/>
          <w:color w:val="000000"/>
        </w:rPr>
      </w:pPr>
      <w:r>
        <w:rPr>
          <w:rFonts w:ascii="Open Sans" w:eastAsia="Times New Roman" w:hAnsi="Open Sans" w:cs="Open Sans"/>
          <w:color w:val="000000"/>
        </w:rPr>
        <w:t>Easter Sunday</w:t>
      </w:r>
      <w:r w:rsidR="00A41EF8" w:rsidRPr="00972172">
        <w:rPr>
          <w:rFonts w:ascii="Open Sans" w:eastAsia="Times New Roman" w:hAnsi="Open Sans" w:cs="Open Sans"/>
          <w:color w:val="000000"/>
        </w:rPr>
        <w:t xml:space="preserve">, April </w:t>
      </w:r>
      <w:r>
        <w:rPr>
          <w:rFonts w:ascii="Open Sans" w:eastAsia="Times New Roman" w:hAnsi="Open Sans" w:cs="Open Sans"/>
          <w:color w:val="000000"/>
        </w:rPr>
        <w:t>4</w:t>
      </w:r>
      <w:r w:rsidR="00A41EF8" w:rsidRPr="00972172">
        <w:rPr>
          <w:rFonts w:ascii="Open Sans" w:eastAsia="Times New Roman" w:hAnsi="Open Sans" w:cs="Open Sans"/>
          <w:color w:val="000000"/>
        </w:rPr>
        <w:t xml:space="preserve">, 2021 </w:t>
      </w:r>
      <w:r w:rsidR="00A41EF8" w:rsidRPr="00972172">
        <w:rPr>
          <w:rFonts w:ascii="Open Sans" w:eastAsia="Times New Roman" w:hAnsi="Open Sans" w:cs="Open Sans"/>
          <w:color w:val="000000"/>
        </w:rPr>
        <w:tab/>
        <w:t>Luke 24:1-12</w:t>
      </w:r>
    </w:p>
    <w:p w14:paraId="02567B96" w14:textId="77777777" w:rsidR="00A41EF8" w:rsidRPr="00972172" w:rsidRDefault="00A41EF8" w:rsidP="00A41EF8">
      <w:pPr>
        <w:shd w:val="clear" w:color="auto" w:fill="FFFFFF"/>
        <w:tabs>
          <w:tab w:val="right" w:pos="10080"/>
        </w:tabs>
        <w:rPr>
          <w:rFonts w:ascii="Open Sans" w:eastAsia="Times New Roman" w:hAnsi="Open Sans" w:cs="Open Sans"/>
          <w:color w:val="000000"/>
        </w:rPr>
      </w:pPr>
      <w:r w:rsidRPr="00972172">
        <w:rPr>
          <w:rFonts w:ascii="Open Sans" w:eastAsia="Times New Roman" w:hAnsi="Open Sans" w:cs="Open Sans"/>
          <w:color w:val="000000"/>
        </w:rPr>
        <w:t>Federated Church, Fergus Falls, MN</w:t>
      </w:r>
    </w:p>
    <w:p w14:paraId="4ACFD061" w14:textId="77777777" w:rsidR="00A41EF8" w:rsidRPr="0021392E" w:rsidRDefault="00A41EF8" w:rsidP="00A41EF8">
      <w:pPr>
        <w:shd w:val="clear" w:color="auto" w:fill="FFFFFF"/>
        <w:jc w:val="both"/>
        <w:rPr>
          <w:rFonts w:ascii="Open Sans" w:eastAsia="Times New Roman" w:hAnsi="Open Sans" w:cs="Open Sans"/>
          <w:color w:val="000000"/>
          <w:sz w:val="16"/>
          <w:szCs w:val="16"/>
        </w:rPr>
      </w:pPr>
    </w:p>
    <w:p w14:paraId="2179FD7F" w14:textId="77777777" w:rsidR="00A41EF8" w:rsidRPr="00972172" w:rsidRDefault="00A41EF8" w:rsidP="00A41EF8">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 xml:space="preserve">When a major American newspaper prematurely printed a lengthy obituary for him, Mark Twain famously quipped, “The reports of my death are greatly exaggerated.” Erroneous reports of people’s deaths pop up with exasperating regularity. Some famous folks who saw their own death notices include: Pope John Paul II, P.T. Barnum, Barbara Bush, George H. W. Bush, Fidel Castro, Jackie Chan, Chevy Chase, Hillary Clinton, Celine Dion, Kirk Douglas, Queen Elizabeth II, Zsa Zsa Gabor, Hugh Hefner, Bob Hope, Michael Jordan, Nelson Mandela, Joe Montana, Al Pacino, Sylvester Stallone, and Betty White.  </w:t>
      </w:r>
    </w:p>
    <w:p w14:paraId="5FFEBCF6" w14:textId="77777777" w:rsidR="00A41EF8" w:rsidRPr="00B203D5" w:rsidRDefault="00A41EF8" w:rsidP="00A41EF8">
      <w:pPr>
        <w:shd w:val="clear" w:color="auto" w:fill="FFFFFF"/>
        <w:jc w:val="both"/>
        <w:rPr>
          <w:rFonts w:ascii="Open Sans" w:eastAsia="Times New Roman" w:hAnsi="Open Sans" w:cs="Open Sans"/>
          <w:color w:val="000000"/>
          <w:sz w:val="12"/>
          <w:szCs w:val="12"/>
        </w:rPr>
      </w:pPr>
    </w:p>
    <w:p w14:paraId="4AA422AD" w14:textId="77777777" w:rsidR="00A41EF8" w:rsidRPr="00972172" w:rsidRDefault="00A41EF8" w:rsidP="00A41EF8">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 xml:space="preserve">The same thing happened to Paul McCartney in 1969. A report that “Paul is dead” flew around the world. According to the report, McCartney died in a car accident after a fight with Beatles band mates in 1966. There was even a rumor that Britain’s intelligence service (MI5) replaced McCartney with a look-alike, an orphan from Edinburgh, fearing riots by grieving Beatles fans. </w:t>
      </w:r>
    </w:p>
    <w:p w14:paraId="15D3239D" w14:textId="77777777" w:rsidR="00A41EF8" w:rsidRPr="00B203D5" w:rsidRDefault="00A41EF8" w:rsidP="00A41EF8">
      <w:pPr>
        <w:shd w:val="clear" w:color="auto" w:fill="FFFFFF"/>
        <w:jc w:val="both"/>
        <w:rPr>
          <w:rFonts w:ascii="Open Sans" w:eastAsia="Times New Roman" w:hAnsi="Open Sans" w:cs="Open Sans"/>
          <w:color w:val="000000"/>
          <w:sz w:val="12"/>
          <w:szCs w:val="12"/>
        </w:rPr>
      </w:pPr>
    </w:p>
    <w:p w14:paraId="6009EC90" w14:textId="77777777" w:rsidR="00A41EF8" w:rsidRPr="00972172" w:rsidRDefault="00A41EF8" w:rsidP="00A41EF8">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 xml:space="preserve">Beatles fans bought into the rumors. Seeking proof of McCartney’s death, they played a song from </w:t>
      </w:r>
      <w:r w:rsidRPr="00972172">
        <w:rPr>
          <w:rFonts w:ascii="Open Sans" w:eastAsia="Times New Roman" w:hAnsi="Open Sans" w:cs="Open Sans"/>
          <w:i/>
          <w:iCs/>
          <w:color w:val="000000"/>
        </w:rPr>
        <w:t>The</w:t>
      </w:r>
      <w:r w:rsidRPr="00972172">
        <w:rPr>
          <w:rFonts w:ascii="Open Sans" w:eastAsia="Times New Roman" w:hAnsi="Open Sans" w:cs="Open Sans"/>
          <w:color w:val="000000"/>
        </w:rPr>
        <w:t xml:space="preserve"> </w:t>
      </w:r>
      <w:r w:rsidRPr="00972172">
        <w:rPr>
          <w:rFonts w:ascii="Open Sans" w:eastAsia="Times New Roman" w:hAnsi="Open Sans" w:cs="Open Sans"/>
          <w:i/>
          <w:iCs/>
          <w:color w:val="000000"/>
        </w:rPr>
        <w:t>White Album</w:t>
      </w:r>
      <w:r w:rsidRPr="00972172">
        <w:rPr>
          <w:rFonts w:ascii="Open Sans" w:eastAsia="Times New Roman" w:hAnsi="Open Sans" w:cs="Open Sans"/>
          <w:color w:val="000000"/>
        </w:rPr>
        <w:t xml:space="preserve"> backwards, claiming to hear the phrase “Turn me on, dead man.” Others who listened to the song “Strawberry Fields Forever” thought they heard John Lennon say, “I buried Paul.” As further “proof,” conspiracy theorists point to the cover of the </w:t>
      </w:r>
      <w:r w:rsidRPr="00972172">
        <w:rPr>
          <w:rFonts w:ascii="Open Sans" w:eastAsia="Times New Roman" w:hAnsi="Open Sans" w:cs="Open Sans"/>
          <w:i/>
          <w:iCs/>
          <w:color w:val="000000"/>
        </w:rPr>
        <w:t xml:space="preserve">Abbey Road </w:t>
      </w:r>
      <w:r w:rsidRPr="00972172">
        <w:rPr>
          <w:rFonts w:ascii="Open Sans" w:eastAsia="Times New Roman" w:hAnsi="Open Sans" w:cs="Open Sans"/>
          <w:color w:val="000000"/>
        </w:rPr>
        <w:t xml:space="preserve">album which shows the four Beatles crossing the street in a funereal-like procession. John Lennon, dressed in white, is the heavenly figure. Ringo Starr, in black, is the undertaker. George Harrison, in denim, is the gravedigger. And McCartney, barefoot and out of step with the others, is the corpse. A Volkswagen in the background has the license plate “28IF,” the age that McCartney would have been in 1969, </w:t>
      </w:r>
      <w:r w:rsidRPr="00972172">
        <w:rPr>
          <w:rFonts w:ascii="Open Sans" w:eastAsia="Times New Roman" w:hAnsi="Open Sans" w:cs="Open Sans"/>
          <w:i/>
          <w:iCs/>
          <w:color w:val="000000"/>
        </w:rPr>
        <w:t>if</w:t>
      </w:r>
      <w:r w:rsidRPr="00972172">
        <w:rPr>
          <w:rFonts w:ascii="Open Sans" w:eastAsia="Times New Roman" w:hAnsi="Open Sans" w:cs="Open Sans"/>
          <w:color w:val="000000"/>
        </w:rPr>
        <w:t xml:space="preserve"> he had survived. </w:t>
      </w:r>
    </w:p>
    <w:p w14:paraId="77C548CB" w14:textId="77777777" w:rsidR="00A41EF8" w:rsidRPr="00B203D5" w:rsidRDefault="00A41EF8" w:rsidP="00A41EF8">
      <w:pPr>
        <w:shd w:val="clear" w:color="auto" w:fill="FFFFFF"/>
        <w:jc w:val="both"/>
        <w:rPr>
          <w:rFonts w:ascii="Open Sans" w:eastAsia="Times New Roman" w:hAnsi="Open Sans" w:cs="Open Sans"/>
          <w:color w:val="000000"/>
          <w:sz w:val="12"/>
          <w:szCs w:val="12"/>
        </w:rPr>
      </w:pPr>
    </w:p>
    <w:p w14:paraId="668696F2" w14:textId="77777777" w:rsidR="00A41EF8" w:rsidRPr="00972172" w:rsidRDefault="00A41EF8" w:rsidP="00A41EF8">
      <w:pPr>
        <w:shd w:val="clear" w:color="auto" w:fill="FFFFFF"/>
        <w:jc w:val="both"/>
        <w:rPr>
          <w:rFonts w:ascii="Open Sans" w:eastAsia="Times New Roman" w:hAnsi="Open Sans" w:cs="Open Sans"/>
          <w:color w:val="000000"/>
        </w:rPr>
      </w:pPr>
      <w:r w:rsidRPr="00972172">
        <w:rPr>
          <w:rFonts w:ascii="Open Sans" w:eastAsia="Times New Roman" w:hAnsi="Open Sans" w:cs="Open Sans"/>
          <w:color w:val="000000"/>
        </w:rPr>
        <w:t>The Beatles’ press office quickly issued statements denying the rumors, saying that it was “a load of old rubbish.” Paul was still very much alive. He was not killed in a car accident in 1966. The Beatles did not replace Pau with a look-alike. Britain’s security service did not orchestrate a coverup. Years later, McCartney had some fun with the rumors by recording a live album called </w:t>
      </w:r>
      <w:r w:rsidRPr="00972172">
        <w:rPr>
          <w:rFonts w:ascii="Open Sans" w:eastAsia="Times New Roman" w:hAnsi="Open Sans" w:cs="Open Sans"/>
          <w:i/>
          <w:iCs/>
          <w:color w:val="000000"/>
        </w:rPr>
        <w:t>Paul Is Live</w:t>
      </w:r>
      <w:r w:rsidRPr="00972172">
        <w:rPr>
          <w:rFonts w:ascii="Open Sans" w:eastAsia="Times New Roman" w:hAnsi="Open Sans" w:cs="Open Sans"/>
          <w:color w:val="000000"/>
        </w:rPr>
        <w:t xml:space="preserve">. </w:t>
      </w:r>
    </w:p>
    <w:p w14:paraId="54599DDA" w14:textId="77777777" w:rsidR="00A41EF8" w:rsidRPr="00B203D5" w:rsidRDefault="00A41EF8" w:rsidP="00A41EF8">
      <w:pPr>
        <w:shd w:val="clear" w:color="auto" w:fill="FFFFFF"/>
        <w:jc w:val="both"/>
        <w:rPr>
          <w:rFonts w:ascii="Open Sans" w:eastAsia="Times New Roman" w:hAnsi="Open Sans" w:cs="Open Sans"/>
          <w:color w:val="000000"/>
          <w:sz w:val="12"/>
          <w:szCs w:val="12"/>
        </w:rPr>
      </w:pPr>
    </w:p>
    <w:p w14:paraId="3D6BD8CD" w14:textId="0D09892B" w:rsidR="00A41EF8" w:rsidRPr="00A41EF8" w:rsidRDefault="00A41EF8" w:rsidP="00A41EF8">
      <w:pPr>
        <w:shd w:val="clear" w:color="auto" w:fill="FFFFFF"/>
        <w:jc w:val="both"/>
        <w:rPr>
          <w:rFonts w:ascii="Open Sans" w:eastAsia="Times New Roman" w:hAnsi="Open Sans" w:cs="Open Sans"/>
          <w:color w:val="000000"/>
          <w:sz w:val="14"/>
          <w:szCs w:val="14"/>
        </w:rPr>
      </w:pPr>
      <w:r w:rsidRPr="00972172">
        <w:rPr>
          <w:rFonts w:ascii="Open Sans" w:eastAsia="Times New Roman" w:hAnsi="Open Sans" w:cs="Open Sans"/>
          <w:color w:val="000000"/>
        </w:rPr>
        <w:t>On Friday of Holy Week, the acquaintances of Jesus, including the women who followed him from Galilee, stood at a safe distance from the cross and watched Jesus die (Luke 23:44-49). Then a righteous man named Joseph of Arimathea took the body of Jesus, wrapped it in a linen cloth, and laid it in a rock-hewn tomb (23:50-56). There can be no</w:t>
      </w:r>
    </w:p>
    <w:sectPr w:rsidR="00A41EF8" w:rsidRPr="00A41EF8" w:rsidSect="00D562A1">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14316" w14:textId="77777777" w:rsidR="00701DA2" w:rsidRDefault="00701DA2" w:rsidP="00CC2BC9">
      <w:pPr>
        <w:spacing w:before="0" w:after="0"/>
      </w:pPr>
      <w:r>
        <w:separator/>
      </w:r>
    </w:p>
  </w:endnote>
  <w:endnote w:type="continuationSeparator" w:id="0">
    <w:p w14:paraId="29CEB46B" w14:textId="77777777" w:rsidR="00701DA2" w:rsidRDefault="00701DA2" w:rsidP="00CC2B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F078B" w14:textId="3A6B035F" w:rsidR="00CC2BC9" w:rsidRPr="001A6ED9" w:rsidRDefault="00CC2BC9">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8FEE4" w14:textId="77777777" w:rsidR="00701DA2" w:rsidRDefault="00701DA2" w:rsidP="00CC2BC9">
      <w:pPr>
        <w:spacing w:before="0" w:after="0"/>
      </w:pPr>
      <w:r>
        <w:separator/>
      </w:r>
    </w:p>
  </w:footnote>
  <w:footnote w:type="continuationSeparator" w:id="0">
    <w:p w14:paraId="6C647516" w14:textId="77777777" w:rsidR="00701DA2" w:rsidRDefault="00701DA2" w:rsidP="00CC2B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1478"/>
    <w:multiLevelType w:val="multilevel"/>
    <w:tmpl w:val="F732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A08EE"/>
    <w:multiLevelType w:val="hybridMultilevel"/>
    <w:tmpl w:val="9BE05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5F40A4"/>
    <w:multiLevelType w:val="multilevel"/>
    <w:tmpl w:val="37D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A6993"/>
    <w:multiLevelType w:val="multilevel"/>
    <w:tmpl w:val="10EC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45936"/>
    <w:multiLevelType w:val="multilevel"/>
    <w:tmpl w:val="470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36"/>
    <w:rsid w:val="000126FB"/>
    <w:rsid w:val="00012BE3"/>
    <w:rsid w:val="00016076"/>
    <w:rsid w:val="00016FB5"/>
    <w:rsid w:val="00031D73"/>
    <w:rsid w:val="000715BA"/>
    <w:rsid w:val="000718A0"/>
    <w:rsid w:val="0007332E"/>
    <w:rsid w:val="000A5444"/>
    <w:rsid w:val="000B1D02"/>
    <w:rsid w:val="000C0724"/>
    <w:rsid w:val="000F4FFE"/>
    <w:rsid w:val="0010177B"/>
    <w:rsid w:val="0011396E"/>
    <w:rsid w:val="00134E94"/>
    <w:rsid w:val="00134EB0"/>
    <w:rsid w:val="00136B48"/>
    <w:rsid w:val="001503F0"/>
    <w:rsid w:val="00151D5C"/>
    <w:rsid w:val="001535EA"/>
    <w:rsid w:val="00182257"/>
    <w:rsid w:val="00183B0D"/>
    <w:rsid w:val="001950D3"/>
    <w:rsid w:val="001A51B9"/>
    <w:rsid w:val="001A6ED9"/>
    <w:rsid w:val="001A717F"/>
    <w:rsid w:val="001C0864"/>
    <w:rsid w:val="001C7612"/>
    <w:rsid w:val="001D5AEF"/>
    <w:rsid w:val="001E70CA"/>
    <w:rsid w:val="001F2C54"/>
    <w:rsid w:val="001F7AF9"/>
    <w:rsid w:val="00207B98"/>
    <w:rsid w:val="0021392E"/>
    <w:rsid w:val="00216C66"/>
    <w:rsid w:val="00235ABB"/>
    <w:rsid w:val="00257952"/>
    <w:rsid w:val="002610A4"/>
    <w:rsid w:val="00263FC5"/>
    <w:rsid w:val="00294AD6"/>
    <w:rsid w:val="002A5DA4"/>
    <w:rsid w:val="002A73E1"/>
    <w:rsid w:val="002B1CF4"/>
    <w:rsid w:val="002B7A16"/>
    <w:rsid w:val="002C41ED"/>
    <w:rsid w:val="002D08C1"/>
    <w:rsid w:val="002D3B3E"/>
    <w:rsid w:val="002F36D0"/>
    <w:rsid w:val="00306F93"/>
    <w:rsid w:val="00335E0A"/>
    <w:rsid w:val="00344233"/>
    <w:rsid w:val="00360277"/>
    <w:rsid w:val="00360A25"/>
    <w:rsid w:val="003636C5"/>
    <w:rsid w:val="00370A4A"/>
    <w:rsid w:val="0037581D"/>
    <w:rsid w:val="003776E4"/>
    <w:rsid w:val="00381919"/>
    <w:rsid w:val="003B0C06"/>
    <w:rsid w:val="003B5BA7"/>
    <w:rsid w:val="003F3A43"/>
    <w:rsid w:val="003F3F42"/>
    <w:rsid w:val="00431833"/>
    <w:rsid w:val="0043382E"/>
    <w:rsid w:val="00440694"/>
    <w:rsid w:val="0044308F"/>
    <w:rsid w:val="00443AB2"/>
    <w:rsid w:val="004447F9"/>
    <w:rsid w:val="00474006"/>
    <w:rsid w:val="004A34FE"/>
    <w:rsid w:val="004B455A"/>
    <w:rsid w:val="004C025D"/>
    <w:rsid w:val="004D2486"/>
    <w:rsid w:val="004D5EF8"/>
    <w:rsid w:val="004D76CC"/>
    <w:rsid w:val="004F6038"/>
    <w:rsid w:val="004F7BEC"/>
    <w:rsid w:val="0054225A"/>
    <w:rsid w:val="005532BF"/>
    <w:rsid w:val="00587B04"/>
    <w:rsid w:val="0059531F"/>
    <w:rsid w:val="00597C6B"/>
    <w:rsid w:val="005A16EA"/>
    <w:rsid w:val="005B33C1"/>
    <w:rsid w:val="005B54A1"/>
    <w:rsid w:val="005B677F"/>
    <w:rsid w:val="005C17A9"/>
    <w:rsid w:val="005D331F"/>
    <w:rsid w:val="005E193B"/>
    <w:rsid w:val="005E63B6"/>
    <w:rsid w:val="0062166E"/>
    <w:rsid w:val="00672D18"/>
    <w:rsid w:val="006A4E2C"/>
    <w:rsid w:val="006A787E"/>
    <w:rsid w:val="006B333E"/>
    <w:rsid w:val="006B5A23"/>
    <w:rsid w:val="006D2083"/>
    <w:rsid w:val="00701DA2"/>
    <w:rsid w:val="00701F70"/>
    <w:rsid w:val="007041B4"/>
    <w:rsid w:val="00711A44"/>
    <w:rsid w:val="00730581"/>
    <w:rsid w:val="00733234"/>
    <w:rsid w:val="00736700"/>
    <w:rsid w:val="0075340C"/>
    <w:rsid w:val="0076137E"/>
    <w:rsid w:val="007636B2"/>
    <w:rsid w:val="0078778D"/>
    <w:rsid w:val="007952B5"/>
    <w:rsid w:val="007B2ADB"/>
    <w:rsid w:val="007B4B83"/>
    <w:rsid w:val="007B4F3C"/>
    <w:rsid w:val="007E29E9"/>
    <w:rsid w:val="007F47F4"/>
    <w:rsid w:val="00827A8D"/>
    <w:rsid w:val="008548AC"/>
    <w:rsid w:val="00864F6E"/>
    <w:rsid w:val="00873655"/>
    <w:rsid w:val="008815EC"/>
    <w:rsid w:val="008868F1"/>
    <w:rsid w:val="008B64D0"/>
    <w:rsid w:val="008C0FA7"/>
    <w:rsid w:val="008D637A"/>
    <w:rsid w:val="008D74BA"/>
    <w:rsid w:val="008F1EBF"/>
    <w:rsid w:val="00923444"/>
    <w:rsid w:val="009235B9"/>
    <w:rsid w:val="00924258"/>
    <w:rsid w:val="00925871"/>
    <w:rsid w:val="00931533"/>
    <w:rsid w:val="009315AC"/>
    <w:rsid w:val="00941F8E"/>
    <w:rsid w:val="00947BF6"/>
    <w:rsid w:val="0095292D"/>
    <w:rsid w:val="00953D79"/>
    <w:rsid w:val="00972172"/>
    <w:rsid w:val="0097366C"/>
    <w:rsid w:val="00974600"/>
    <w:rsid w:val="0098096D"/>
    <w:rsid w:val="00987401"/>
    <w:rsid w:val="009914C4"/>
    <w:rsid w:val="009A2708"/>
    <w:rsid w:val="009B3AAB"/>
    <w:rsid w:val="009B3FB7"/>
    <w:rsid w:val="009D6623"/>
    <w:rsid w:val="009F41F8"/>
    <w:rsid w:val="00A01EA5"/>
    <w:rsid w:val="00A10AAC"/>
    <w:rsid w:val="00A1309F"/>
    <w:rsid w:val="00A162A8"/>
    <w:rsid w:val="00A26767"/>
    <w:rsid w:val="00A31B56"/>
    <w:rsid w:val="00A365B6"/>
    <w:rsid w:val="00A36706"/>
    <w:rsid w:val="00A41EF8"/>
    <w:rsid w:val="00A50B47"/>
    <w:rsid w:val="00A55188"/>
    <w:rsid w:val="00A635C3"/>
    <w:rsid w:val="00A82A56"/>
    <w:rsid w:val="00A865E5"/>
    <w:rsid w:val="00A9687F"/>
    <w:rsid w:val="00AA4B53"/>
    <w:rsid w:val="00AB52A4"/>
    <w:rsid w:val="00AE4B94"/>
    <w:rsid w:val="00AE56A3"/>
    <w:rsid w:val="00B12125"/>
    <w:rsid w:val="00B12790"/>
    <w:rsid w:val="00B203D5"/>
    <w:rsid w:val="00B253BF"/>
    <w:rsid w:val="00B34E66"/>
    <w:rsid w:val="00B419EF"/>
    <w:rsid w:val="00B434D5"/>
    <w:rsid w:val="00B578DE"/>
    <w:rsid w:val="00B75420"/>
    <w:rsid w:val="00B92A83"/>
    <w:rsid w:val="00BA7922"/>
    <w:rsid w:val="00BC3519"/>
    <w:rsid w:val="00BD45B6"/>
    <w:rsid w:val="00BD7245"/>
    <w:rsid w:val="00BE5EDE"/>
    <w:rsid w:val="00BF0C2B"/>
    <w:rsid w:val="00BF677B"/>
    <w:rsid w:val="00C012C4"/>
    <w:rsid w:val="00C04462"/>
    <w:rsid w:val="00C06708"/>
    <w:rsid w:val="00C14806"/>
    <w:rsid w:val="00C16CC0"/>
    <w:rsid w:val="00C25D30"/>
    <w:rsid w:val="00C36F95"/>
    <w:rsid w:val="00C77ED1"/>
    <w:rsid w:val="00C82242"/>
    <w:rsid w:val="00C82B3E"/>
    <w:rsid w:val="00C84E77"/>
    <w:rsid w:val="00C85EF0"/>
    <w:rsid w:val="00C9108A"/>
    <w:rsid w:val="00C91FA8"/>
    <w:rsid w:val="00CB2217"/>
    <w:rsid w:val="00CB284C"/>
    <w:rsid w:val="00CC2BC9"/>
    <w:rsid w:val="00CC3221"/>
    <w:rsid w:val="00CC7246"/>
    <w:rsid w:val="00CD3B82"/>
    <w:rsid w:val="00CD634D"/>
    <w:rsid w:val="00CE3C36"/>
    <w:rsid w:val="00CE7B7A"/>
    <w:rsid w:val="00CF1E0E"/>
    <w:rsid w:val="00D02453"/>
    <w:rsid w:val="00D03104"/>
    <w:rsid w:val="00D037AC"/>
    <w:rsid w:val="00D272D4"/>
    <w:rsid w:val="00D52898"/>
    <w:rsid w:val="00D562A1"/>
    <w:rsid w:val="00D922EF"/>
    <w:rsid w:val="00DB5197"/>
    <w:rsid w:val="00DB7FD7"/>
    <w:rsid w:val="00DC3DBC"/>
    <w:rsid w:val="00DC756C"/>
    <w:rsid w:val="00DD0A9F"/>
    <w:rsid w:val="00DE59D3"/>
    <w:rsid w:val="00DF04C9"/>
    <w:rsid w:val="00E14085"/>
    <w:rsid w:val="00E2118F"/>
    <w:rsid w:val="00E42738"/>
    <w:rsid w:val="00E61062"/>
    <w:rsid w:val="00E707A5"/>
    <w:rsid w:val="00E779EE"/>
    <w:rsid w:val="00E85546"/>
    <w:rsid w:val="00EA08C0"/>
    <w:rsid w:val="00EB3FD8"/>
    <w:rsid w:val="00EC448B"/>
    <w:rsid w:val="00ED5A18"/>
    <w:rsid w:val="00ED609A"/>
    <w:rsid w:val="00EE5A02"/>
    <w:rsid w:val="00EF3753"/>
    <w:rsid w:val="00EF3E88"/>
    <w:rsid w:val="00EF565A"/>
    <w:rsid w:val="00EF5F6E"/>
    <w:rsid w:val="00EF67CF"/>
    <w:rsid w:val="00F308EC"/>
    <w:rsid w:val="00F310C1"/>
    <w:rsid w:val="00F31C2F"/>
    <w:rsid w:val="00F40A0A"/>
    <w:rsid w:val="00F62019"/>
    <w:rsid w:val="00F64315"/>
    <w:rsid w:val="00F66639"/>
    <w:rsid w:val="00F751B6"/>
    <w:rsid w:val="00F76952"/>
    <w:rsid w:val="00F81D5F"/>
    <w:rsid w:val="00F84962"/>
    <w:rsid w:val="00F916F8"/>
    <w:rsid w:val="00F91DCC"/>
    <w:rsid w:val="00FA1B81"/>
    <w:rsid w:val="00FA3994"/>
    <w:rsid w:val="00FC5349"/>
    <w:rsid w:val="00FC6156"/>
    <w:rsid w:val="00FD2739"/>
    <w:rsid w:val="00FD3497"/>
    <w:rsid w:val="00FE0C66"/>
    <w:rsid w:val="00FF0C7A"/>
    <w:rsid w:val="00FF1E2D"/>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967E"/>
  <w15:chartTrackingRefBased/>
  <w15:docId w15:val="{4482A14A-0EA0-4796-9F06-80580729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78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8778D"/>
  </w:style>
  <w:style w:type="character" w:customStyle="1" w:styleId="eop">
    <w:name w:val="eop"/>
    <w:basedOn w:val="DefaultParagraphFont"/>
    <w:rsid w:val="0078778D"/>
  </w:style>
  <w:style w:type="character" w:styleId="Strong">
    <w:name w:val="Strong"/>
    <w:basedOn w:val="DefaultParagraphFont"/>
    <w:uiPriority w:val="22"/>
    <w:qFormat/>
    <w:rsid w:val="0078778D"/>
    <w:rPr>
      <w:b/>
      <w:bCs/>
    </w:rPr>
  </w:style>
  <w:style w:type="character" w:styleId="Emphasis">
    <w:name w:val="Emphasis"/>
    <w:basedOn w:val="DefaultParagraphFont"/>
    <w:uiPriority w:val="20"/>
    <w:qFormat/>
    <w:rsid w:val="0078778D"/>
    <w:rPr>
      <w:i/>
      <w:iCs/>
    </w:rPr>
  </w:style>
  <w:style w:type="character" w:styleId="Hyperlink">
    <w:name w:val="Hyperlink"/>
    <w:basedOn w:val="DefaultParagraphFont"/>
    <w:uiPriority w:val="99"/>
    <w:semiHidden/>
    <w:unhideWhenUsed/>
    <w:rsid w:val="0078778D"/>
    <w:rPr>
      <w:color w:val="0000FF"/>
      <w:u w:val="single"/>
    </w:rPr>
  </w:style>
  <w:style w:type="paragraph" w:styleId="ListParagraph">
    <w:name w:val="List Paragraph"/>
    <w:basedOn w:val="Normal"/>
    <w:uiPriority w:val="34"/>
    <w:qFormat/>
    <w:rsid w:val="00012BE3"/>
    <w:pPr>
      <w:ind w:left="720"/>
      <w:contextualSpacing/>
    </w:pPr>
  </w:style>
  <w:style w:type="paragraph" w:styleId="Header">
    <w:name w:val="header"/>
    <w:basedOn w:val="Normal"/>
    <w:link w:val="HeaderChar"/>
    <w:uiPriority w:val="99"/>
    <w:unhideWhenUsed/>
    <w:rsid w:val="00CC2BC9"/>
    <w:pPr>
      <w:tabs>
        <w:tab w:val="center" w:pos="4680"/>
        <w:tab w:val="right" w:pos="9360"/>
      </w:tabs>
      <w:spacing w:before="0" w:after="0"/>
    </w:pPr>
  </w:style>
  <w:style w:type="character" w:customStyle="1" w:styleId="HeaderChar">
    <w:name w:val="Header Char"/>
    <w:basedOn w:val="DefaultParagraphFont"/>
    <w:link w:val="Header"/>
    <w:uiPriority w:val="99"/>
    <w:rsid w:val="00CC2BC9"/>
  </w:style>
  <w:style w:type="paragraph" w:styleId="Footer">
    <w:name w:val="footer"/>
    <w:basedOn w:val="Normal"/>
    <w:link w:val="FooterChar"/>
    <w:uiPriority w:val="99"/>
    <w:unhideWhenUsed/>
    <w:rsid w:val="00CC2BC9"/>
    <w:pPr>
      <w:tabs>
        <w:tab w:val="center" w:pos="4680"/>
        <w:tab w:val="right" w:pos="9360"/>
      </w:tabs>
      <w:spacing w:before="0" w:after="0"/>
    </w:pPr>
  </w:style>
  <w:style w:type="character" w:customStyle="1" w:styleId="FooterChar">
    <w:name w:val="Footer Char"/>
    <w:basedOn w:val="DefaultParagraphFont"/>
    <w:link w:val="Footer"/>
    <w:uiPriority w:val="99"/>
    <w:rsid w:val="00CC2BC9"/>
  </w:style>
  <w:style w:type="paragraph" w:styleId="FootnoteText">
    <w:name w:val="footnote text"/>
    <w:basedOn w:val="Normal"/>
    <w:link w:val="FootnoteTextChar"/>
    <w:uiPriority w:val="99"/>
    <w:semiHidden/>
    <w:unhideWhenUsed/>
    <w:rsid w:val="000718A0"/>
    <w:pPr>
      <w:spacing w:before="0" w:after="0"/>
    </w:pPr>
    <w:rPr>
      <w:sz w:val="20"/>
      <w:szCs w:val="20"/>
    </w:rPr>
  </w:style>
  <w:style w:type="character" w:customStyle="1" w:styleId="FootnoteTextChar">
    <w:name w:val="Footnote Text Char"/>
    <w:basedOn w:val="DefaultParagraphFont"/>
    <w:link w:val="FootnoteText"/>
    <w:uiPriority w:val="99"/>
    <w:semiHidden/>
    <w:rsid w:val="000718A0"/>
    <w:rPr>
      <w:sz w:val="20"/>
      <w:szCs w:val="20"/>
    </w:rPr>
  </w:style>
  <w:style w:type="character" w:styleId="FootnoteReference">
    <w:name w:val="footnote reference"/>
    <w:basedOn w:val="DefaultParagraphFont"/>
    <w:uiPriority w:val="99"/>
    <w:semiHidden/>
    <w:unhideWhenUsed/>
    <w:rsid w:val="000718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6847">
      <w:bodyDiv w:val="1"/>
      <w:marLeft w:val="0"/>
      <w:marRight w:val="0"/>
      <w:marTop w:val="0"/>
      <w:marBottom w:val="0"/>
      <w:divBdr>
        <w:top w:val="none" w:sz="0" w:space="0" w:color="auto"/>
        <w:left w:val="none" w:sz="0" w:space="0" w:color="auto"/>
        <w:bottom w:val="none" w:sz="0" w:space="0" w:color="auto"/>
        <w:right w:val="none" w:sz="0" w:space="0" w:color="auto"/>
      </w:divBdr>
    </w:div>
    <w:div w:id="1201091215">
      <w:bodyDiv w:val="1"/>
      <w:marLeft w:val="0"/>
      <w:marRight w:val="0"/>
      <w:marTop w:val="0"/>
      <w:marBottom w:val="0"/>
      <w:divBdr>
        <w:top w:val="none" w:sz="0" w:space="0" w:color="auto"/>
        <w:left w:val="none" w:sz="0" w:space="0" w:color="auto"/>
        <w:bottom w:val="none" w:sz="0" w:space="0" w:color="auto"/>
        <w:right w:val="none" w:sz="0" w:space="0" w:color="auto"/>
      </w:divBdr>
      <w:divsChild>
        <w:div w:id="1599948622">
          <w:marLeft w:val="0"/>
          <w:marRight w:val="0"/>
          <w:marTop w:val="0"/>
          <w:marBottom w:val="0"/>
          <w:divBdr>
            <w:top w:val="none" w:sz="0" w:space="0" w:color="auto"/>
            <w:left w:val="none" w:sz="0" w:space="0" w:color="auto"/>
            <w:bottom w:val="none" w:sz="0" w:space="0" w:color="auto"/>
            <w:right w:val="none" w:sz="0" w:space="0" w:color="auto"/>
          </w:divBdr>
        </w:div>
        <w:div w:id="687758309">
          <w:marLeft w:val="0"/>
          <w:marRight w:val="0"/>
          <w:marTop w:val="0"/>
          <w:marBottom w:val="0"/>
          <w:divBdr>
            <w:top w:val="none" w:sz="0" w:space="0" w:color="auto"/>
            <w:left w:val="none" w:sz="0" w:space="0" w:color="auto"/>
            <w:bottom w:val="none" w:sz="0" w:space="0" w:color="auto"/>
            <w:right w:val="none" w:sz="0" w:space="0" w:color="auto"/>
          </w:divBdr>
        </w:div>
        <w:div w:id="2146072801">
          <w:marLeft w:val="0"/>
          <w:marRight w:val="0"/>
          <w:marTop w:val="0"/>
          <w:marBottom w:val="0"/>
          <w:divBdr>
            <w:top w:val="none" w:sz="0" w:space="0" w:color="auto"/>
            <w:left w:val="none" w:sz="0" w:space="0" w:color="auto"/>
            <w:bottom w:val="none" w:sz="0" w:space="0" w:color="auto"/>
            <w:right w:val="none" w:sz="0" w:space="0" w:color="auto"/>
          </w:divBdr>
        </w:div>
        <w:div w:id="2075345499">
          <w:marLeft w:val="0"/>
          <w:marRight w:val="0"/>
          <w:marTop w:val="0"/>
          <w:marBottom w:val="0"/>
          <w:divBdr>
            <w:top w:val="none" w:sz="0" w:space="0" w:color="auto"/>
            <w:left w:val="none" w:sz="0" w:space="0" w:color="auto"/>
            <w:bottom w:val="none" w:sz="0" w:space="0" w:color="auto"/>
            <w:right w:val="none" w:sz="0" w:space="0" w:color="auto"/>
          </w:divBdr>
        </w:div>
        <w:div w:id="685406578">
          <w:marLeft w:val="0"/>
          <w:marRight w:val="0"/>
          <w:marTop w:val="0"/>
          <w:marBottom w:val="0"/>
          <w:divBdr>
            <w:top w:val="none" w:sz="0" w:space="0" w:color="auto"/>
            <w:left w:val="none" w:sz="0" w:space="0" w:color="auto"/>
            <w:bottom w:val="none" w:sz="0" w:space="0" w:color="auto"/>
            <w:right w:val="none" w:sz="0" w:space="0" w:color="auto"/>
          </w:divBdr>
        </w:div>
        <w:div w:id="1212157861">
          <w:marLeft w:val="0"/>
          <w:marRight w:val="0"/>
          <w:marTop w:val="0"/>
          <w:marBottom w:val="0"/>
          <w:divBdr>
            <w:top w:val="none" w:sz="0" w:space="0" w:color="auto"/>
            <w:left w:val="none" w:sz="0" w:space="0" w:color="auto"/>
            <w:bottom w:val="none" w:sz="0" w:space="0" w:color="auto"/>
            <w:right w:val="none" w:sz="0" w:space="0" w:color="auto"/>
          </w:divBdr>
        </w:div>
        <w:div w:id="869879859">
          <w:marLeft w:val="0"/>
          <w:marRight w:val="0"/>
          <w:marTop w:val="0"/>
          <w:marBottom w:val="0"/>
          <w:divBdr>
            <w:top w:val="none" w:sz="0" w:space="0" w:color="auto"/>
            <w:left w:val="none" w:sz="0" w:space="0" w:color="auto"/>
            <w:bottom w:val="none" w:sz="0" w:space="0" w:color="auto"/>
            <w:right w:val="none" w:sz="0" w:space="0" w:color="auto"/>
          </w:divBdr>
        </w:div>
        <w:div w:id="1390957551">
          <w:marLeft w:val="0"/>
          <w:marRight w:val="0"/>
          <w:marTop w:val="0"/>
          <w:marBottom w:val="0"/>
          <w:divBdr>
            <w:top w:val="none" w:sz="0" w:space="0" w:color="auto"/>
            <w:left w:val="none" w:sz="0" w:space="0" w:color="auto"/>
            <w:bottom w:val="none" w:sz="0" w:space="0" w:color="auto"/>
            <w:right w:val="none" w:sz="0" w:space="0" w:color="auto"/>
          </w:divBdr>
        </w:div>
        <w:div w:id="492452629">
          <w:marLeft w:val="0"/>
          <w:marRight w:val="0"/>
          <w:marTop w:val="0"/>
          <w:marBottom w:val="0"/>
          <w:divBdr>
            <w:top w:val="none" w:sz="0" w:space="0" w:color="auto"/>
            <w:left w:val="none" w:sz="0" w:space="0" w:color="auto"/>
            <w:bottom w:val="none" w:sz="0" w:space="0" w:color="auto"/>
            <w:right w:val="none" w:sz="0" w:space="0" w:color="auto"/>
          </w:divBdr>
        </w:div>
        <w:div w:id="918053960">
          <w:marLeft w:val="0"/>
          <w:marRight w:val="0"/>
          <w:marTop w:val="0"/>
          <w:marBottom w:val="0"/>
          <w:divBdr>
            <w:top w:val="none" w:sz="0" w:space="0" w:color="auto"/>
            <w:left w:val="none" w:sz="0" w:space="0" w:color="auto"/>
            <w:bottom w:val="none" w:sz="0" w:space="0" w:color="auto"/>
            <w:right w:val="none" w:sz="0" w:space="0" w:color="auto"/>
          </w:divBdr>
        </w:div>
        <w:div w:id="893545525">
          <w:marLeft w:val="0"/>
          <w:marRight w:val="0"/>
          <w:marTop w:val="0"/>
          <w:marBottom w:val="0"/>
          <w:divBdr>
            <w:top w:val="none" w:sz="0" w:space="0" w:color="auto"/>
            <w:left w:val="none" w:sz="0" w:space="0" w:color="auto"/>
            <w:bottom w:val="none" w:sz="0" w:space="0" w:color="auto"/>
            <w:right w:val="none" w:sz="0" w:space="0" w:color="auto"/>
          </w:divBdr>
        </w:div>
      </w:divsChild>
    </w:div>
    <w:div w:id="19530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1388-5DB4-4811-8D6C-8A4207D3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284</cp:revision>
  <cp:lastPrinted>2021-03-29T18:25:00Z</cp:lastPrinted>
  <dcterms:created xsi:type="dcterms:W3CDTF">2021-02-11T19:28:00Z</dcterms:created>
  <dcterms:modified xsi:type="dcterms:W3CDTF">2021-03-30T20:07:00Z</dcterms:modified>
</cp:coreProperties>
</file>