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F09A" w14:textId="29E51EE3" w:rsidR="00023CA7" w:rsidRPr="007F6768" w:rsidRDefault="004264F0" w:rsidP="007F6768">
      <w:pPr>
        <w:shd w:val="clear" w:color="auto" w:fill="FFFFFF"/>
        <w:jc w:val="both"/>
        <w:rPr>
          <w:rFonts w:ascii="Open Sans" w:eastAsia="Times New Roman" w:hAnsi="Open Sans" w:cs="Open Sans"/>
        </w:rPr>
      </w:pPr>
      <w:r w:rsidRPr="007F6768">
        <w:rPr>
          <w:rFonts w:ascii="Open Sans" w:eastAsia="Times New Roman" w:hAnsi="Open Sans" w:cs="Open Sans"/>
        </w:rPr>
        <w:t>double or triple the number of men</w:t>
      </w:r>
      <w:r w:rsidR="00DD2213" w:rsidRPr="007F6768">
        <w:rPr>
          <w:rFonts w:ascii="Open Sans" w:eastAsia="Times New Roman" w:hAnsi="Open Sans" w:cs="Open Sans"/>
        </w:rPr>
        <w:t>…10,000 or 15,000 (</w:t>
      </w:r>
      <w:r w:rsidR="0033775A" w:rsidRPr="007F6768">
        <w:rPr>
          <w:rFonts w:ascii="Open Sans" w:eastAsia="Times New Roman" w:hAnsi="Open Sans" w:cs="Open Sans"/>
        </w:rPr>
        <w:t>b</w:t>
      </w:r>
      <w:r w:rsidRPr="007F6768">
        <w:rPr>
          <w:rFonts w:ascii="Open Sans" w:eastAsia="Times New Roman" w:hAnsi="Open Sans" w:cs="Open Sans"/>
        </w:rPr>
        <w:t xml:space="preserve">oth are </w:t>
      </w:r>
      <w:r w:rsidR="00421816" w:rsidRPr="007F6768">
        <w:rPr>
          <w:rFonts w:ascii="Open Sans" w:eastAsia="Times New Roman" w:hAnsi="Open Sans" w:cs="Open Sans"/>
        </w:rPr>
        <w:t xml:space="preserve">also </w:t>
      </w:r>
      <w:r w:rsidRPr="007F6768">
        <w:rPr>
          <w:rFonts w:ascii="Open Sans" w:eastAsia="Times New Roman" w:hAnsi="Open Sans" w:cs="Open Sans"/>
        </w:rPr>
        <w:t>nice, round numbers</w:t>
      </w:r>
      <w:r w:rsidR="00DD2213" w:rsidRPr="007F6768">
        <w:rPr>
          <w:rFonts w:ascii="Open Sans" w:eastAsia="Times New Roman" w:hAnsi="Open Sans" w:cs="Open Sans"/>
        </w:rPr>
        <w:t>!)</w:t>
      </w:r>
      <w:r w:rsidRPr="007F6768">
        <w:rPr>
          <w:rFonts w:ascii="Open Sans" w:eastAsia="Times New Roman" w:hAnsi="Open Sans" w:cs="Open Sans"/>
        </w:rPr>
        <w:t>.</w:t>
      </w:r>
      <w:r w:rsidR="00023CA7" w:rsidRPr="007F6768">
        <w:rPr>
          <w:rFonts w:ascii="Open Sans" w:eastAsia="Times New Roman" w:hAnsi="Open Sans" w:cs="Open Sans"/>
        </w:rPr>
        <w:t xml:space="preserve"> </w:t>
      </w:r>
      <w:r w:rsidRPr="007F6768">
        <w:rPr>
          <w:rFonts w:ascii="Open Sans" w:eastAsia="Times New Roman" w:hAnsi="Open Sans" w:cs="Open Sans"/>
        </w:rPr>
        <w:t xml:space="preserve">But even though the exact number </w:t>
      </w:r>
      <w:r w:rsidR="00F373AF" w:rsidRPr="007F6768">
        <w:rPr>
          <w:rFonts w:ascii="Open Sans" w:eastAsia="Times New Roman" w:hAnsi="Open Sans" w:cs="Open Sans"/>
        </w:rPr>
        <w:t>may be</w:t>
      </w:r>
      <w:r w:rsidRPr="007F6768">
        <w:rPr>
          <w:rFonts w:ascii="Open Sans" w:eastAsia="Times New Roman" w:hAnsi="Open Sans" w:cs="Open Sans"/>
        </w:rPr>
        <w:t xml:space="preserve"> uncertain, all </w:t>
      </w:r>
      <w:r w:rsidR="0033775A" w:rsidRPr="007F6768">
        <w:rPr>
          <w:rFonts w:ascii="Open Sans" w:eastAsia="Times New Roman" w:hAnsi="Open Sans" w:cs="Open Sans"/>
        </w:rPr>
        <w:t xml:space="preserve">four </w:t>
      </w:r>
      <w:r w:rsidRPr="007F6768">
        <w:rPr>
          <w:rFonts w:ascii="Open Sans" w:eastAsia="Times New Roman" w:hAnsi="Open Sans" w:cs="Open Sans"/>
        </w:rPr>
        <w:t xml:space="preserve">gospels make clear that this </w:t>
      </w:r>
      <w:r w:rsidR="00AD7CE8" w:rsidRPr="007F6768">
        <w:rPr>
          <w:rFonts w:ascii="Open Sans" w:eastAsia="Times New Roman" w:hAnsi="Open Sans" w:cs="Open Sans"/>
        </w:rPr>
        <w:t xml:space="preserve">is a quality </w:t>
      </w:r>
      <w:r w:rsidRPr="007F6768">
        <w:rPr>
          <w:rFonts w:ascii="Open Sans" w:eastAsia="Times New Roman" w:hAnsi="Open Sans" w:cs="Open Sans"/>
        </w:rPr>
        <w:t xml:space="preserve">miracle, not a cut-rate </w:t>
      </w:r>
      <w:r w:rsidR="0095705B" w:rsidRPr="007F6768">
        <w:rPr>
          <w:rFonts w:ascii="Open Sans" w:eastAsia="Times New Roman" w:hAnsi="Open Sans" w:cs="Open Sans"/>
        </w:rPr>
        <w:t>parlor trick</w:t>
      </w:r>
      <w:r w:rsidRPr="007F6768">
        <w:rPr>
          <w:rFonts w:ascii="Open Sans" w:eastAsia="Times New Roman" w:hAnsi="Open Sans" w:cs="Open Sans"/>
        </w:rPr>
        <w:t xml:space="preserve">. The feeding of the 5,000 shows the </w:t>
      </w:r>
      <w:r w:rsidR="00025FAD" w:rsidRPr="007F6768">
        <w:rPr>
          <w:rFonts w:ascii="Open Sans" w:eastAsia="Times New Roman" w:hAnsi="Open Sans" w:cs="Open Sans"/>
        </w:rPr>
        <w:t xml:space="preserve">profusion </w:t>
      </w:r>
      <w:r w:rsidRPr="007F6768">
        <w:rPr>
          <w:rFonts w:ascii="Open Sans" w:eastAsia="Times New Roman" w:hAnsi="Open Sans" w:cs="Open Sans"/>
        </w:rPr>
        <w:t>of God’s care for us, and God’s desire to give us nothing less than the bread of life.</w:t>
      </w:r>
      <w:r w:rsidR="00E23893" w:rsidRPr="007F6768">
        <w:rPr>
          <w:rFonts w:ascii="Open Sans" w:eastAsia="Times New Roman" w:hAnsi="Open Sans" w:cs="Open Sans"/>
        </w:rPr>
        <w:t xml:space="preserve"> </w:t>
      </w:r>
    </w:p>
    <w:p w14:paraId="77317BF2" w14:textId="77777777" w:rsidR="00023CA7" w:rsidRPr="007F6768" w:rsidRDefault="00023CA7" w:rsidP="007F6768">
      <w:pPr>
        <w:shd w:val="clear" w:color="auto" w:fill="FFFFFF"/>
        <w:jc w:val="both"/>
        <w:rPr>
          <w:rFonts w:ascii="Open Sans" w:eastAsia="Times New Roman" w:hAnsi="Open Sans" w:cs="Open Sans"/>
        </w:rPr>
      </w:pPr>
    </w:p>
    <w:p w14:paraId="56339C74" w14:textId="5B7DC780" w:rsidR="004264F0" w:rsidRPr="007F6768" w:rsidRDefault="00025FAD" w:rsidP="007F6768">
      <w:pPr>
        <w:shd w:val="clear" w:color="auto" w:fill="FFFFFF"/>
        <w:jc w:val="both"/>
        <w:rPr>
          <w:rFonts w:ascii="Open Sans" w:eastAsia="Times New Roman" w:hAnsi="Open Sans" w:cs="Open Sans"/>
        </w:rPr>
      </w:pPr>
      <w:r w:rsidRPr="007F6768">
        <w:rPr>
          <w:rFonts w:ascii="Open Sans" w:eastAsia="Times New Roman" w:hAnsi="Open Sans" w:cs="Open Sans"/>
        </w:rPr>
        <w:t>This</w:t>
      </w:r>
      <w:r w:rsidR="00257653" w:rsidRPr="007F6768">
        <w:rPr>
          <w:rFonts w:ascii="Open Sans" w:eastAsia="Times New Roman" w:hAnsi="Open Sans" w:cs="Open Sans"/>
        </w:rPr>
        <w:t xml:space="preserve"> i</w:t>
      </w:r>
      <w:r w:rsidR="004264F0" w:rsidRPr="007F6768">
        <w:rPr>
          <w:rFonts w:ascii="Open Sans" w:eastAsia="Times New Roman" w:hAnsi="Open Sans" w:cs="Open Sans"/>
        </w:rPr>
        <w:t>s a quality miracle</w:t>
      </w:r>
      <w:r w:rsidR="00023CA7" w:rsidRPr="007F6768">
        <w:rPr>
          <w:rFonts w:ascii="Open Sans" w:eastAsia="Times New Roman" w:hAnsi="Open Sans" w:cs="Open Sans"/>
        </w:rPr>
        <w:t xml:space="preserve"> because </w:t>
      </w:r>
      <w:r w:rsidR="004264F0" w:rsidRPr="007F6768">
        <w:rPr>
          <w:rFonts w:ascii="Open Sans" w:eastAsia="Times New Roman" w:hAnsi="Open Sans" w:cs="Open Sans"/>
        </w:rPr>
        <w:t xml:space="preserve">the feeding is a miracle of </w:t>
      </w:r>
      <w:r w:rsidR="004264F0" w:rsidRPr="007F6768">
        <w:rPr>
          <w:rFonts w:ascii="Open Sans" w:eastAsia="Times New Roman" w:hAnsi="Open Sans" w:cs="Open Sans"/>
          <w:i/>
          <w:iCs/>
        </w:rPr>
        <w:t>abundance</w:t>
      </w:r>
      <w:r w:rsidR="004264F0" w:rsidRPr="007F6768">
        <w:rPr>
          <w:rFonts w:ascii="Open Sans" w:eastAsia="Times New Roman" w:hAnsi="Open Sans" w:cs="Open Sans"/>
        </w:rPr>
        <w:t xml:space="preserve">. When a large crowd comes marching toward Jesus and the disciples, Jesus plays a little game with Philip. He asks </w:t>
      </w:r>
      <w:r w:rsidR="001B2752" w:rsidRPr="007F6768">
        <w:rPr>
          <w:rFonts w:ascii="Open Sans" w:eastAsia="Times New Roman" w:hAnsi="Open Sans" w:cs="Open Sans"/>
        </w:rPr>
        <w:t>him</w:t>
      </w:r>
      <w:r w:rsidR="004264F0" w:rsidRPr="007F6768">
        <w:rPr>
          <w:rFonts w:ascii="Open Sans" w:eastAsia="Times New Roman" w:hAnsi="Open Sans" w:cs="Open Sans"/>
        </w:rPr>
        <w:t>, “Where are we to buy bread for these people to eat?” Philip panic and stammers, “Six months’ wages would not buy enough bread for each of them to get a little” (John 6:5-7).</w:t>
      </w:r>
      <w:r w:rsidR="0035726D" w:rsidRPr="007F6768">
        <w:rPr>
          <w:rFonts w:ascii="Open Sans" w:eastAsia="Times New Roman" w:hAnsi="Open Sans" w:cs="Open Sans"/>
        </w:rPr>
        <w:t xml:space="preserve"> </w:t>
      </w:r>
      <w:r w:rsidR="004264F0" w:rsidRPr="007F6768">
        <w:rPr>
          <w:rFonts w:ascii="Open Sans" w:eastAsia="Times New Roman" w:hAnsi="Open Sans" w:cs="Open Sans"/>
        </w:rPr>
        <w:t xml:space="preserve">Philip </w:t>
      </w:r>
      <w:r w:rsidR="001B2752" w:rsidRPr="007F6768">
        <w:rPr>
          <w:rFonts w:ascii="Open Sans" w:eastAsia="Times New Roman" w:hAnsi="Open Sans" w:cs="Open Sans"/>
        </w:rPr>
        <w:t xml:space="preserve">knows </w:t>
      </w:r>
      <w:r w:rsidR="004264F0" w:rsidRPr="007F6768">
        <w:rPr>
          <w:rFonts w:ascii="Open Sans" w:eastAsia="Times New Roman" w:hAnsi="Open Sans" w:cs="Open Sans"/>
        </w:rPr>
        <w:t xml:space="preserve">the scarcity of their resources and </w:t>
      </w:r>
      <w:r w:rsidR="001B2752" w:rsidRPr="007F6768">
        <w:rPr>
          <w:rFonts w:ascii="Open Sans" w:eastAsia="Times New Roman" w:hAnsi="Open Sans" w:cs="Open Sans"/>
        </w:rPr>
        <w:t xml:space="preserve">feels the </w:t>
      </w:r>
      <w:r w:rsidR="004264F0" w:rsidRPr="007F6768">
        <w:rPr>
          <w:rFonts w:ascii="Open Sans" w:eastAsia="Times New Roman" w:hAnsi="Open Sans" w:cs="Open Sans"/>
        </w:rPr>
        <w:t>enormity of the need. He makes the same mistake that so many churches make, saying, “We don’t have the budget; we don’t have the staff; we don’t have the equipment or the time or the energy.”</w:t>
      </w:r>
      <w:r w:rsidR="005A4BF5" w:rsidRPr="007F6768">
        <w:rPr>
          <w:rFonts w:ascii="Open Sans" w:eastAsia="Times New Roman" w:hAnsi="Open Sans" w:cs="Open Sans"/>
        </w:rPr>
        <w:t xml:space="preserve"> </w:t>
      </w:r>
      <w:r w:rsidR="004264F0" w:rsidRPr="007F6768">
        <w:rPr>
          <w:rFonts w:ascii="Open Sans" w:eastAsia="Times New Roman" w:hAnsi="Open Sans" w:cs="Open Sans"/>
        </w:rPr>
        <w:t>Another disciple</w:t>
      </w:r>
      <w:r w:rsidR="0035726D" w:rsidRPr="007F6768">
        <w:rPr>
          <w:rFonts w:ascii="Open Sans" w:eastAsia="Times New Roman" w:hAnsi="Open Sans" w:cs="Open Sans"/>
        </w:rPr>
        <w:t xml:space="preserve">, </w:t>
      </w:r>
      <w:r w:rsidR="004264F0" w:rsidRPr="007F6768">
        <w:rPr>
          <w:rFonts w:ascii="Open Sans" w:eastAsia="Times New Roman" w:hAnsi="Open Sans" w:cs="Open Sans"/>
        </w:rPr>
        <w:t>Andrew</w:t>
      </w:r>
      <w:r w:rsidR="0035726D" w:rsidRPr="007F6768">
        <w:rPr>
          <w:rFonts w:ascii="Open Sans" w:eastAsia="Times New Roman" w:hAnsi="Open Sans" w:cs="Open Sans"/>
        </w:rPr>
        <w:t>,</w:t>
      </w:r>
      <w:r w:rsidR="004264F0" w:rsidRPr="007F6768">
        <w:rPr>
          <w:rFonts w:ascii="Open Sans" w:eastAsia="Times New Roman" w:hAnsi="Open Sans" w:cs="Open Sans"/>
        </w:rPr>
        <w:t xml:space="preserve"> does a little better</w:t>
      </w:r>
      <w:r w:rsidR="0001376E" w:rsidRPr="007F6768">
        <w:rPr>
          <w:rFonts w:ascii="Open Sans" w:eastAsia="Times New Roman" w:hAnsi="Open Sans" w:cs="Open Sans"/>
        </w:rPr>
        <w:t>, offering a possible solution:</w:t>
      </w:r>
      <w:r w:rsidR="004264F0" w:rsidRPr="007F6768">
        <w:rPr>
          <w:rFonts w:ascii="Open Sans" w:eastAsia="Times New Roman" w:hAnsi="Open Sans" w:cs="Open Sans"/>
        </w:rPr>
        <w:t xml:space="preserve"> “There is a boy here</w:t>
      </w:r>
      <w:r w:rsidR="00C86F92" w:rsidRPr="007F6768">
        <w:rPr>
          <w:rFonts w:ascii="Open Sans" w:eastAsia="Times New Roman" w:hAnsi="Open Sans" w:cs="Open Sans"/>
        </w:rPr>
        <w:t xml:space="preserve"> </w:t>
      </w:r>
      <w:r w:rsidR="004264F0" w:rsidRPr="007F6768">
        <w:rPr>
          <w:rFonts w:ascii="Open Sans" w:eastAsia="Times New Roman" w:hAnsi="Open Sans" w:cs="Open Sans"/>
        </w:rPr>
        <w:t>who has five barley loaves and two fish</w:t>
      </w:r>
      <w:r w:rsidR="00DB006B" w:rsidRPr="007F6768">
        <w:rPr>
          <w:rFonts w:ascii="Open Sans" w:eastAsia="Times New Roman" w:hAnsi="Open Sans" w:cs="Open Sans"/>
        </w:rPr>
        <w:t>.</w:t>
      </w:r>
      <w:r w:rsidR="004264F0" w:rsidRPr="007F6768">
        <w:rPr>
          <w:rFonts w:ascii="Open Sans" w:eastAsia="Times New Roman" w:hAnsi="Open Sans" w:cs="Open Sans"/>
        </w:rPr>
        <w:t>”</w:t>
      </w:r>
      <w:r w:rsidR="00C86F92" w:rsidRPr="007F6768">
        <w:rPr>
          <w:rFonts w:ascii="Open Sans" w:eastAsia="Times New Roman" w:hAnsi="Open Sans" w:cs="Open Sans"/>
        </w:rPr>
        <w:t xml:space="preserve"> </w:t>
      </w:r>
      <w:r w:rsidR="004264F0" w:rsidRPr="007F6768">
        <w:rPr>
          <w:rFonts w:ascii="Open Sans" w:eastAsia="Times New Roman" w:hAnsi="Open Sans" w:cs="Open Sans"/>
        </w:rPr>
        <w:t xml:space="preserve">But then </w:t>
      </w:r>
      <w:r w:rsidR="0001376E" w:rsidRPr="007F6768">
        <w:rPr>
          <w:rFonts w:ascii="Open Sans" w:eastAsia="Times New Roman" w:hAnsi="Open Sans" w:cs="Open Sans"/>
        </w:rPr>
        <w:t>Andrew</w:t>
      </w:r>
      <w:r w:rsidR="00BC2436" w:rsidRPr="007F6768">
        <w:rPr>
          <w:rFonts w:ascii="Open Sans" w:eastAsia="Times New Roman" w:hAnsi="Open Sans" w:cs="Open Sans"/>
        </w:rPr>
        <w:t xml:space="preserve"> </w:t>
      </w:r>
      <w:r w:rsidR="004264F0" w:rsidRPr="007F6768">
        <w:rPr>
          <w:rFonts w:ascii="Open Sans" w:eastAsia="Times New Roman" w:hAnsi="Open Sans" w:cs="Open Sans"/>
        </w:rPr>
        <w:t xml:space="preserve">falls </w:t>
      </w:r>
      <w:r w:rsidR="0001376E" w:rsidRPr="007F6768">
        <w:rPr>
          <w:rFonts w:ascii="Open Sans" w:eastAsia="Times New Roman" w:hAnsi="Open Sans" w:cs="Open Sans"/>
        </w:rPr>
        <w:t xml:space="preserve">back </w:t>
      </w:r>
      <w:r w:rsidR="004264F0" w:rsidRPr="007F6768">
        <w:rPr>
          <w:rFonts w:ascii="Open Sans" w:eastAsia="Times New Roman" w:hAnsi="Open Sans" w:cs="Open Sans"/>
        </w:rPr>
        <w:t>into the scarcity mentality and sighs, “But what are they among so many people?” (vv. 8-9).</w:t>
      </w:r>
    </w:p>
    <w:p w14:paraId="3F1C7870" w14:textId="77777777" w:rsidR="00616961" w:rsidRPr="007F6768" w:rsidRDefault="00616961" w:rsidP="007F6768">
      <w:pPr>
        <w:shd w:val="clear" w:color="auto" w:fill="FFFFFF"/>
        <w:jc w:val="both"/>
        <w:rPr>
          <w:rFonts w:ascii="Open Sans" w:eastAsia="Times New Roman" w:hAnsi="Open Sans" w:cs="Open Sans"/>
        </w:rPr>
      </w:pPr>
    </w:p>
    <w:p w14:paraId="60C49701" w14:textId="35BA5593" w:rsidR="004264F0" w:rsidRPr="007F6768" w:rsidRDefault="004264F0" w:rsidP="007F6768">
      <w:pPr>
        <w:shd w:val="clear" w:color="auto" w:fill="FFFFFF"/>
        <w:jc w:val="both"/>
        <w:rPr>
          <w:rFonts w:ascii="Open Sans" w:eastAsia="Times New Roman" w:hAnsi="Open Sans" w:cs="Open Sans"/>
        </w:rPr>
      </w:pPr>
      <w:r w:rsidRPr="007F6768">
        <w:rPr>
          <w:rFonts w:ascii="Open Sans" w:eastAsia="Times New Roman" w:hAnsi="Open Sans" w:cs="Open Sans"/>
        </w:rPr>
        <w:t xml:space="preserve">Jesus takes the loaves, gives thanks and distributes the bread </w:t>
      </w:r>
      <w:r w:rsidR="008247C4" w:rsidRPr="007F6768">
        <w:rPr>
          <w:rFonts w:ascii="Open Sans" w:eastAsia="Times New Roman" w:hAnsi="Open Sans" w:cs="Open Sans"/>
        </w:rPr>
        <w:t xml:space="preserve">and the fish </w:t>
      </w:r>
      <w:r w:rsidRPr="007F6768">
        <w:rPr>
          <w:rFonts w:ascii="Open Sans" w:eastAsia="Times New Roman" w:hAnsi="Open Sans" w:cs="Open Sans"/>
        </w:rPr>
        <w:t xml:space="preserve">to the people. </w:t>
      </w:r>
      <w:r w:rsidR="008247C4" w:rsidRPr="007F6768">
        <w:rPr>
          <w:rFonts w:ascii="Open Sans" w:eastAsia="Times New Roman" w:hAnsi="Open Sans" w:cs="Open Sans"/>
        </w:rPr>
        <w:t xml:space="preserve">They eat </w:t>
      </w:r>
      <w:r w:rsidRPr="007F6768">
        <w:rPr>
          <w:rFonts w:ascii="Open Sans" w:eastAsia="Times New Roman" w:hAnsi="Open Sans" w:cs="Open Sans"/>
        </w:rPr>
        <w:t xml:space="preserve">as much as they want, </w:t>
      </w:r>
      <w:r w:rsidR="008247C4" w:rsidRPr="007F6768">
        <w:rPr>
          <w:rFonts w:ascii="Open Sans" w:eastAsia="Times New Roman" w:hAnsi="Open Sans" w:cs="Open Sans"/>
        </w:rPr>
        <w:t xml:space="preserve">and everyone is </w:t>
      </w:r>
      <w:r w:rsidRPr="007F6768">
        <w:rPr>
          <w:rFonts w:ascii="Open Sans" w:eastAsia="Times New Roman" w:hAnsi="Open Sans" w:cs="Open Sans"/>
        </w:rPr>
        <w:t>completely satisfied (vv. 10-11).</w:t>
      </w:r>
      <w:r w:rsidR="00E23893" w:rsidRPr="007F6768">
        <w:rPr>
          <w:rFonts w:ascii="Open Sans" w:eastAsia="Times New Roman" w:hAnsi="Open Sans" w:cs="Open Sans"/>
        </w:rPr>
        <w:t xml:space="preserve"> </w:t>
      </w:r>
      <w:r w:rsidR="00150EE4" w:rsidRPr="007F6768">
        <w:rPr>
          <w:rFonts w:ascii="Open Sans" w:eastAsia="Times New Roman" w:hAnsi="Open Sans" w:cs="Open Sans"/>
        </w:rPr>
        <w:t>This is</w:t>
      </w:r>
      <w:r w:rsidRPr="007F6768">
        <w:rPr>
          <w:rFonts w:ascii="Open Sans" w:eastAsia="Times New Roman" w:hAnsi="Open Sans" w:cs="Open Sans"/>
        </w:rPr>
        <w:t xml:space="preserve"> a quality miracle. A miracle of abundance.</w:t>
      </w:r>
      <w:r w:rsidR="00E23893" w:rsidRPr="007F6768">
        <w:rPr>
          <w:rFonts w:ascii="Open Sans" w:eastAsia="Times New Roman" w:hAnsi="Open Sans" w:cs="Open Sans"/>
        </w:rPr>
        <w:t xml:space="preserve"> </w:t>
      </w:r>
      <w:r w:rsidRPr="007F6768">
        <w:rPr>
          <w:rFonts w:ascii="Open Sans" w:eastAsia="Times New Roman" w:hAnsi="Open Sans" w:cs="Open Sans"/>
        </w:rPr>
        <w:t>Then, to stress that there is much more in this meal than anyone could eat, Jesus has the disciples gather up the leftovers, and they fill 12 baskets. The people are so impressed that they begin to say, “This is indeed the prophet who is to come into the world” (vv. 12-14).</w:t>
      </w:r>
      <w:r w:rsidR="00F43D92" w:rsidRPr="007F6768">
        <w:rPr>
          <w:rFonts w:ascii="Open Sans" w:eastAsia="Times New Roman" w:hAnsi="Open Sans" w:cs="Open Sans"/>
        </w:rPr>
        <w:t xml:space="preserve"> </w:t>
      </w:r>
      <w:r w:rsidR="001C39BF" w:rsidRPr="007F6768">
        <w:rPr>
          <w:rFonts w:ascii="Open Sans" w:eastAsia="Times New Roman" w:hAnsi="Open Sans" w:cs="Open Sans"/>
        </w:rPr>
        <w:t>F</w:t>
      </w:r>
      <w:r w:rsidRPr="007F6768">
        <w:rPr>
          <w:rFonts w:ascii="Open Sans" w:eastAsia="Times New Roman" w:hAnsi="Open Sans" w:cs="Open Sans"/>
        </w:rPr>
        <w:t xml:space="preserve">eeding the 5,000 shows the abundance of God’s care for us. </w:t>
      </w:r>
    </w:p>
    <w:p w14:paraId="0E5FF01E" w14:textId="77777777" w:rsidR="00E23893" w:rsidRPr="007F6768" w:rsidRDefault="00E23893" w:rsidP="007F6768">
      <w:pPr>
        <w:shd w:val="clear" w:color="auto" w:fill="FFFFFF"/>
        <w:jc w:val="both"/>
        <w:rPr>
          <w:rFonts w:ascii="Open Sans" w:eastAsia="Times New Roman" w:hAnsi="Open Sans" w:cs="Open Sans"/>
        </w:rPr>
      </w:pPr>
    </w:p>
    <w:p w14:paraId="70E1DFB2" w14:textId="2785C8C2" w:rsidR="004264F0" w:rsidRPr="007F6768" w:rsidRDefault="004264F0" w:rsidP="007F6768">
      <w:pPr>
        <w:shd w:val="clear" w:color="auto" w:fill="FFFFFF"/>
        <w:jc w:val="both"/>
        <w:rPr>
          <w:rFonts w:ascii="Open Sans" w:eastAsia="Times New Roman" w:hAnsi="Open Sans" w:cs="Open Sans"/>
        </w:rPr>
      </w:pPr>
      <w:r w:rsidRPr="007F6768">
        <w:rPr>
          <w:rFonts w:ascii="Open Sans" w:eastAsia="Times New Roman" w:hAnsi="Open Sans" w:cs="Open Sans"/>
        </w:rPr>
        <w:t xml:space="preserve">Some of the feeding of hungry people will come from generous giving. And some will come from being better stewards of what we </w:t>
      </w:r>
      <w:r w:rsidR="001C16F7" w:rsidRPr="007F6768">
        <w:rPr>
          <w:rFonts w:ascii="Open Sans" w:eastAsia="Times New Roman" w:hAnsi="Open Sans" w:cs="Open Sans"/>
        </w:rPr>
        <w:t>are</w:t>
      </w:r>
      <w:r w:rsidRPr="007F6768">
        <w:rPr>
          <w:rFonts w:ascii="Open Sans" w:eastAsia="Times New Roman" w:hAnsi="Open Sans" w:cs="Open Sans"/>
        </w:rPr>
        <w:t xml:space="preserve"> given. “Our grandparents</w:t>
      </w:r>
      <w:r w:rsidR="00BD094C" w:rsidRPr="007F6768">
        <w:rPr>
          <w:rFonts w:ascii="Open Sans" w:eastAsia="Times New Roman" w:hAnsi="Open Sans" w:cs="Open Sans"/>
        </w:rPr>
        <w:t xml:space="preserve"> </w:t>
      </w:r>
      <w:r w:rsidRPr="007F6768">
        <w:rPr>
          <w:rFonts w:ascii="Open Sans" w:eastAsia="Times New Roman" w:hAnsi="Open Sans" w:cs="Open Sans"/>
        </w:rPr>
        <w:t>used to make a point of not throwing away leftover food</w:t>
      </w:r>
      <w:r w:rsidR="00BD094C" w:rsidRPr="007F6768">
        <w:rPr>
          <w:rFonts w:ascii="Open Sans" w:eastAsia="Times New Roman" w:hAnsi="Open Sans" w:cs="Open Sans"/>
        </w:rPr>
        <w:t>,” said Pope Francis</w:t>
      </w:r>
      <w:r w:rsidRPr="007F6768">
        <w:rPr>
          <w:rFonts w:ascii="Open Sans" w:eastAsia="Times New Roman" w:hAnsi="Open Sans" w:cs="Open Sans"/>
        </w:rPr>
        <w:t>.</w:t>
      </w:r>
      <w:r w:rsidR="00BD094C" w:rsidRPr="007F6768">
        <w:rPr>
          <w:rFonts w:ascii="Open Sans" w:eastAsia="Times New Roman" w:hAnsi="Open Sans" w:cs="Open Sans"/>
        </w:rPr>
        <w:t xml:space="preserve"> “</w:t>
      </w:r>
      <w:r w:rsidRPr="007F6768">
        <w:rPr>
          <w:rFonts w:ascii="Open Sans" w:eastAsia="Times New Roman" w:hAnsi="Open Sans" w:cs="Open Sans"/>
        </w:rPr>
        <w:t>Consumerism has made us accustomed to wasting food daily, and we are unable to see its real value</w:t>
      </w:r>
      <w:r w:rsidR="00993ED5" w:rsidRPr="007F6768">
        <w:rPr>
          <w:rFonts w:ascii="Open Sans" w:eastAsia="Times New Roman" w:hAnsi="Open Sans" w:cs="Open Sans"/>
        </w:rPr>
        <w:t>..</w:t>
      </w:r>
      <w:r w:rsidRPr="007F6768">
        <w:rPr>
          <w:rFonts w:ascii="Open Sans" w:eastAsia="Times New Roman" w:hAnsi="Open Sans" w:cs="Open Sans"/>
        </w:rPr>
        <w:t>.Throwing away food is like stealing from the table of those who are poor and hungry.”</w:t>
      </w:r>
    </w:p>
    <w:p w14:paraId="2DF30FE6" w14:textId="77777777" w:rsidR="00E23893" w:rsidRPr="007F6768" w:rsidRDefault="00E23893" w:rsidP="007F6768">
      <w:pPr>
        <w:shd w:val="clear" w:color="auto" w:fill="FFFFFF"/>
        <w:jc w:val="both"/>
        <w:rPr>
          <w:rFonts w:ascii="Open Sans" w:eastAsia="Times New Roman" w:hAnsi="Open Sans" w:cs="Open Sans"/>
        </w:rPr>
      </w:pPr>
    </w:p>
    <w:p w14:paraId="244FA3CE" w14:textId="05ACDAE3" w:rsidR="004264F0" w:rsidRPr="007F6768" w:rsidRDefault="0017110B" w:rsidP="007F6768">
      <w:pPr>
        <w:shd w:val="clear" w:color="auto" w:fill="FFFFFF"/>
        <w:jc w:val="both"/>
        <w:rPr>
          <w:rFonts w:ascii="Open Sans" w:eastAsia="Times New Roman" w:hAnsi="Open Sans" w:cs="Open Sans"/>
        </w:rPr>
      </w:pPr>
      <w:r w:rsidRPr="007F6768">
        <w:rPr>
          <w:rFonts w:ascii="Open Sans" w:eastAsia="Times New Roman" w:hAnsi="Open Sans" w:cs="Open Sans"/>
        </w:rPr>
        <w:t>And he is</w:t>
      </w:r>
      <w:r w:rsidR="004264F0" w:rsidRPr="007F6768">
        <w:rPr>
          <w:rFonts w:ascii="Open Sans" w:eastAsia="Times New Roman" w:hAnsi="Open Sans" w:cs="Open Sans"/>
        </w:rPr>
        <w:t xml:space="preserve"> right. Forty percent of all food in the United States is wasted at some point. We enjoy an enormous abundance of food in this country, but it is up to us to be good stewards of what we have, so that everyone will have enough to eat. Jesus performed his </w:t>
      </w:r>
      <w:r w:rsidR="004264F0" w:rsidRPr="007F6768">
        <w:rPr>
          <w:rFonts w:ascii="Open Sans" w:eastAsia="Times New Roman" w:hAnsi="Open Sans" w:cs="Open Sans"/>
        </w:rPr>
        <w:t>miracle of abundance so that everyone in the crowd would be fed. And then he had the disciples gather up the leftovers, so that nothing would be wasted.</w:t>
      </w:r>
    </w:p>
    <w:p w14:paraId="35876788" w14:textId="77777777" w:rsidR="00E23893" w:rsidRPr="007F6768" w:rsidRDefault="00E23893" w:rsidP="007F6768">
      <w:pPr>
        <w:shd w:val="clear" w:color="auto" w:fill="FFFFFF"/>
        <w:jc w:val="both"/>
        <w:rPr>
          <w:rFonts w:ascii="Open Sans" w:eastAsia="Times New Roman" w:hAnsi="Open Sans" w:cs="Open Sans"/>
        </w:rPr>
      </w:pPr>
    </w:p>
    <w:p w14:paraId="1E4BDE4B" w14:textId="0ED07BA6" w:rsidR="004264F0" w:rsidRPr="007F6768" w:rsidRDefault="004264F0" w:rsidP="007F6768">
      <w:pPr>
        <w:shd w:val="clear" w:color="auto" w:fill="FFFFFF"/>
        <w:jc w:val="both"/>
        <w:rPr>
          <w:rFonts w:ascii="Open Sans" w:eastAsia="Times New Roman" w:hAnsi="Open Sans" w:cs="Open Sans"/>
        </w:rPr>
      </w:pPr>
      <w:r w:rsidRPr="007F6768">
        <w:rPr>
          <w:rFonts w:ascii="Open Sans" w:eastAsia="Times New Roman" w:hAnsi="Open Sans" w:cs="Open Sans"/>
        </w:rPr>
        <w:t xml:space="preserve">Looking deeper, we see that the feeding of the 5,000 also reveals God’s desire to </w:t>
      </w:r>
      <w:r w:rsidRPr="007F6768">
        <w:rPr>
          <w:rFonts w:ascii="Open Sans" w:eastAsia="Times New Roman" w:hAnsi="Open Sans" w:cs="Open Sans"/>
          <w:i/>
          <w:iCs/>
        </w:rPr>
        <w:t>give us the bread of life</w:t>
      </w:r>
      <w:r w:rsidRPr="007F6768">
        <w:rPr>
          <w:rFonts w:ascii="Open Sans" w:eastAsia="Times New Roman" w:hAnsi="Open Sans" w:cs="Open Sans"/>
        </w:rPr>
        <w:t>. The quality of this miracle is seen in its abundance, but also in its gift of Jesus</w:t>
      </w:r>
      <w:r w:rsidR="00C97BDB" w:rsidRPr="007F6768">
        <w:rPr>
          <w:rFonts w:ascii="Open Sans" w:eastAsia="Times New Roman" w:hAnsi="Open Sans" w:cs="Open Sans"/>
        </w:rPr>
        <w:t xml:space="preserve"> himself</w:t>
      </w:r>
      <w:r w:rsidRPr="007F6768">
        <w:rPr>
          <w:rFonts w:ascii="Open Sans" w:eastAsia="Times New Roman" w:hAnsi="Open Sans" w:cs="Open Sans"/>
        </w:rPr>
        <w:t>. “I am the bread of life,” Jesus says just a little later</w:t>
      </w:r>
      <w:r w:rsidR="00C97BDB" w:rsidRPr="007F6768">
        <w:rPr>
          <w:rFonts w:ascii="Open Sans" w:eastAsia="Times New Roman" w:hAnsi="Open Sans" w:cs="Open Sans"/>
        </w:rPr>
        <w:t xml:space="preserve">; </w:t>
      </w:r>
      <w:r w:rsidRPr="007F6768">
        <w:rPr>
          <w:rFonts w:ascii="Open Sans" w:eastAsia="Times New Roman" w:hAnsi="Open Sans" w:cs="Open Sans"/>
        </w:rPr>
        <w:t xml:space="preserve">“Whoever comes to me will never be hungry” (v. 35). Jesus wants </w:t>
      </w:r>
      <w:r w:rsidR="00197789" w:rsidRPr="007F6768">
        <w:rPr>
          <w:rFonts w:ascii="Open Sans" w:eastAsia="Times New Roman" w:hAnsi="Open Sans" w:cs="Open Sans"/>
        </w:rPr>
        <w:t xml:space="preserve">to satisfy </w:t>
      </w:r>
      <w:r w:rsidRPr="007F6768">
        <w:rPr>
          <w:rFonts w:ascii="Open Sans" w:eastAsia="Times New Roman" w:hAnsi="Open Sans" w:cs="Open Sans"/>
        </w:rPr>
        <w:t xml:space="preserve">our physical hunger </w:t>
      </w:r>
      <w:r w:rsidR="00197789" w:rsidRPr="007F6768">
        <w:rPr>
          <w:rFonts w:ascii="Open Sans" w:eastAsia="Times New Roman" w:hAnsi="Open Sans" w:cs="Open Sans"/>
        </w:rPr>
        <w:t xml:space="preserve">as well as </w:t>
      </w:r>
      <w:r w:rsidRPr="007F6768">
        <w:rPr>
          <w:rFonts w:ascii="Open Sans" w:eastAsia="Times New Roman" w:hAnsi="Open Sans" w:cs="Open Sans"/>
        </w:rPr>
        <w:t>our spiritual hunger.</w:t>
      </w:r>
    </w:p>
    <w:p w14:paraId="3B9078B5" w14:textId="77777777" w:rsidR="00E23893" w:rsidRPr="007F6768" w:rsidRDefault="00E23893" w:rsidP="007F6768">
      <w:pPr>
        <w:shd w:val="clear" w:color="auto" w:fill="FFFFFF"/>
        <w:jc w:val="both"/>
        <w:rPr>
          <w:rFonts w:ascii="Open Sans" w:eastAsia="Times New Roman" w:hAnsi="Open Sans" w:cs="Open Sans"/>
        </w:rPr>
      </w:pPr>
    </w:p>
    <w:p w14:paraId="6B5662EF" w14:textId="204AC47E" w:rsidR="004264F0" w:rsidRPr="007F6768" w:rsidRDefault="00920615" w:rsidP="007F6768">
      <w:pPr>
        <w:shd w:val="clear" w:color="auto" w:fill="FFFFFF"/>
        <w:jc w:val="both"/>
        <w:rPr>
          <w:rFonts w:ascii="Open Sans" w:eastAsia="Times New Roman" w:hAnsi="Open Sans" w:cs="Open Sans"/>
        </w:rPr>
      </w:pPr>
      <w:r w:rsidRPr="007F6768">
        <w:rPr>
          <w:rFonts w:ascii="Open Sans" w:eastAsia="Times New Roman" w:hAnsi="Open Sans" w:cs="Open Sans"/>
        </w:rPr>
        <w:t>The</w:t>
      </w:r>
      <w:r w:rsidR="004264F0" w:rsidRPr="007F6768">
        <w:rPr>
          <w:rFonts w:ascii="Open Sans" w:eastAsia="Times New Roman" w:hAnsi="Open Sans" w:cs="Open Sans"/>
        </w:rPr>
        <w:t xml:space="preserve"> focus </w:t>
      </w:r>
      <w:r w:rsidRPr="007F6768">
        <w:rPr>
          <w:rFonts w:ascii="Open Sans" w:eastAsia="Times New Roman" w:hAnsi="Open Sans" w:cs="Open Sans"/>
        </w:rPr>
        <w:t xml:space="preserve">for Jesus </w:t>
      </w:r>
      <w:r w:rsidR="004264F0" w:rsidRPr="007F6768">
        <w:rPr>
          <w:rFonts w:ascii="Open Sans" w:eastAsia="Times New Roman" w:hAnsi="Open Sans" w:cs="Open Sans"/>
        </w:rPr>
        <w:t xml:space="preserve">is quality, not quantity. Feeding the whole person, </w:t>
      </w:r>
      <w:r w:rsidR="00E019FF" w:rsidRPr="007F6768">
        <w:rPr>
          <w:rFonts w:ascii="Open Sans" w:eastAsia="Times New Roman" w:hAnsi="Open Sans" w:cs="Open Sans"/>
        </w:rPr>
        <w:t>body</w:t>
      </w:r>
      <w:r w:rsidR="007422DC" w:rsidRPr="007F6768">
        <w:rPr>
          <w:rFonts w:ascii="Open Sans" w:eastAsia="Times New Roman" w:hAnsi="Open Sans" w:cs="Open Sans"/>
        </w:rPr>
        <w:t>,</w:t>
      </w:r>
      <w:r w:rsidR="00E019FF" w:rsidRPr="007F6768">
        <w:rPr>
          <w:rFonts w:ascii="Open Sans" w:eastAsia="Times New Roman" w:hAnsi="Open Sans" w:cs="Open Sans"/>
        </w:rPr>
        <w:t xml:space="preserve"> and soul</w:t>
      </w:r>
      <w:r w:rsidR="004264F0" w:rsidRPr="007F6768">
        <w:rPr>
          <w:rFonts w:ascii="Open Sans" w:eastAsia="Times New Roman" w:hAnsi="Open Sans" w:cs="Open Sans"/>
        </w:rPr>
        <w:t xml:space="preserve">. Jesus is not just bread, </w:t>
      </w:r>
      <w:r w:rsidR="00EC18B1" w:rsidRPr="007F6768">
        <w:rPr>
          <w:rFonts w:ascii="Open Sans" w:eastAsia="Times New Roman" w:hAnsi="Open Sans" w:cs="Open Sans"/>
        </w:rPr>
        <w:t>he is</w:t>
      </w:r>
      <w:r w:rsidR="004264F0" w:rsidRPr="007F6768">
        <w:rPr>
          <w:rFonts w:ascii="Open Sans" w:eastAsia="Times New Roman" w:hAnsi="Open Sans" w:cs="Open Sans"/>
        </w:rPr>
        <w:t xml:space="preserve"> the bread of life!</w:t>
      </w:r>
      <w:r w:rsidR="00E23893" w:rsidRPr="007F6768">
        <w:rPr>
          <w:rFonts w:ascii="Open Sans" w:eastAsia="Times New Roman" w:hAnsi="Open Sans" w:cs="Open Sans"/>
        </w:rPr>
        <w:t xml:space="preserve"> </w:t>
      </w:r>
      <w:r w:rsidR="004264F0" w:rsidRPr="007F6768">
        <w:rPr>
          <w:rFonts w:ascii="Open Sans" w:eastAsia="Times New Roman" w:hAnsi="Open Sans" w:cs="Open Sans"/>
        </w:rPr>
        <w:t>The quality of this bread is revealed right after the feeding of the 5,000, when the disciples get into a boat and start traveling across the Sea of Galilee. The sea becomes rough because a strong wind is blowing, and they are rowing hard across water that is deep and deadly. Then they see Jesus</w:t>
      </w:r>
      <w:r w:rsidR="00236FB9" w:rsidRPr="007F6768">
        <w:rPr>
          <w:rFonts w:ascii="Open Sans" w:eastAsia="Times New Roman" w:hAnsi="Open Sans" w:cs="Open Sans"/>
        </w:rPr>
        <w:t>,</w:t>
      </w:r>
      <w:r w:rsidR="004264F0" w:rsidRPr="007F6768">
        <w:rPr>
          <w:rFonts w:ascii="Open Sans" w:eastAsia="Times New Roman" w:hAnsi="Open Sans" w:cs="Open Sans"/>
        </w:rPr>
        <w:t xml:space="preserve"> walking across the rough water, and he says to them, “It is I; do not be afraid” (vv. 16-21). On a dark and dangerous night, Jesus fills them with the gift of his presence and his power.</w:t>
      </w:r>
      <w:r w:rsidR="00E23893" w:rsidRPr="007F6768">
        <w:rPr>
          <w:rFonts w:ascii="Open Sans" w:eastAsia="Times New Roman" w:hAnsi="Open Sans" w:cs="Open Sans"/>
        </w:rPr>
        <w:t xml:space="preserve"> </w:t>
      </w:r>
      <w:r w:rsidR="00A7412A" w:rsidRPr="007F6768">
        <w:rPr>
          <w:rFonts w:ascii="Open Sans" w:eastAsia="Times New Roman" w:hAnsi="Open Sans" w:cs="Open Sans"/>
        </w:rPr>
        <w:t>Jesus offers us</w:t>
      </w:r>
      <w:r w:rsidR="00AE0393" w:rsidRPr="007F6768">
        <w:rPr>
          <w:rFonts w:ascii="Open Sans" w:eastAsia="Times New Roman" w:hAnsi="Open Sans" w:cs="Open Sans"/>
        </w:rPr>
        <w:t xml:space="preserve"> something beyond human capacity to achieve</w:t>
      </w:r>
      <w:r w:rsidR="004264F0" w:rsidRPr="007F6768">
        <w:rPr>
          <w:rFonts w:ascii="Open Sans" w:eastAsia="Times New Roman" w:hAnsi="Open Sans" w:cs="Open Sans"/>
        </w:rPr>
        <w:t>.</w:t>
      </w:r>
    </w:p>
    <w:p w14:paraId="4AA9934A" w14:textId="77777777" w:rsidR="00E23893" w:rsidRPr="007F6768" w:rsidRDefault="00E23893" w:rsidP="007F6768">
      <w:pPr>
        <w:shd w:val="clear" w:color="auto" w:fill="FFFFFF"/>
        <w:jc w:val="both"/>
        <w:rPr>
          <w:rFonts w:ascii="Open Sans" w:eastAsia="Times New Roman" w:hAnsi="Open Sans" w:cs="Open Sans"/>
        </w:rPr>
      </w:pPr>
    </w:p>
    <w:p w14:paraId="6C1E6854" w14:textId="78DA92E9" w:rsidR="004264F0" w:rsidRPr="007F6768" w:rsidRDefault="004264F0" w:rsidP="007F6768">
      <w:pPr>
        <w:shd w:val="clear" w:color="auto" w:fill="FFFFFF"/>
        <w:jc w:val="both"/>
        <w:rPr>
          <w:rFonts w:ascii="Open Sans" w:eastAsia="Times New Roman" w:hAnsi="Open Sans" w:cs="Open Sans"/>
        </w:rPr>
      </w:pPr>
      <w:r w:rsidRPr="007F6768">
        <w:rPr>
          <w:rFonts w:ascii="Open Sans" w:eastAsia="Times New Roman" w:hAnsi="Open Sans" w:cs="Open Sans"/>
          <w:i/>
          <w:iCs/>
        </w:rPr>
        <w:t>The Crown</w:t>
      </w:r>
      <w:r w:rsidR="00AE069A" w:rsidRPr="007F6768">
        <w:rPr>
          <w:rFonts w:ascii="Open Sans" w:eastAsia="Times New Roman" w:hAnsi="Open Sans" w:cs="Open Sans"/>
          <w:i/>
          <w:iCs/>
        </w:rPr>
        <w:t xml:space="preserve"> </w:t>
      </w:r>
      <w:r w:rsidRPr="007F6768">
        <w:rPr>
          <w:rFonts w:ascii="Open Sans" w:eastAsia="Times New Roman" w:hAnsi="Open Sans" w:cs="Open Sans"/>
        </w:rPr>
        <w:t>is a popular television series that tells the story of the British royal family</w:t>
      </w:r>
      <w:r w:rsidR="006F7930" w:rsidRPr="007F6768">
        <w:rPr>
          <w:rFonts w:ascii="Open Sans" w:eastAsia="Times New Roman" w:hAnsi="Open Sans" w:cs="Open Sans"/>
        </w:rPr>
        <w:t>. I</w:t>
      </w:r>
      <w:r w:rsidRPr="007F6768">
        <w:rPr>
          <w:rFonts w:ascii="Open Sans" w:eastAsia="Times New Roman" w:hAnsi="Open Sans" w:cs="Open Sans"/>
        </w:rPr>
        <w:t xml:space="preserve">n one episode, Prince Philip is feeling lost in middle age. A former pilot, he </w:t>
      </w:r>
      <w:r w:rsidR="006F7930" w:rsidRPr="007F6768">
        <w:rPr>
          <w:rFonts w:ascii="Open Sans" w:eastAsia="Times New Roman" w:hAnsi="Open Sans" w:cs="Open Sans"/>
        </w:rPr>
        <w:t>is</w:t>
      </w:r>
      <w:r w:rsidRPr="007F6768">
        <w:rPr>
          <w:rFonts w:ascii="Open Sans" w:eastAsia="Times New Roman" w:hAnsi="Open Sans" w:cs="Open Sans"/>
        </w:rPr>
        <w:t xml:space="preserve"> obsessed with the Apollo 11 mission and thrilled when the moon landing is a success. When the three astronauts visit Buckingham Palace after the mission, Philip ask</w:t>
      </w:r>
      <w:r w:rsidR="006F7930" w:rsidRPr="007F6768">
        <w:rPr>
          <w:rFonts w:ascii="Open Sans" w:eastAsia="Times New Roman" w:hAnsi="Open Sans" w:cs="Open Sans"/>
        </w:rPr>
        <w:t>s</w:t>
      </w:r>
      <w:r w:rsidRPr="007F6768">
        <w:rPr>
          <w:rFonts w:ascii="Open Sans" w:eastAsia="Times New Roman" w:hAnsi="Open Sans" w:cs="Open Sans"/>
        </w:rPr>
        <w:t xml:space="preserve"> them questions about their most profound insights from outer space. He is looking for inspiration.</w:t>
      </w:r>
    </w:p>
    <w:p w14:paraId="0322D908" w14:textId="77777777" w:rsidR="00AE069A" w:rsidRPr="007F6768" w:rsidRDefault="00AE069A" w:rsidP="007F6768">
      <w:pPr>
        <w:shd w:val="clear" w:color="auto" w:fill="FFFFFF"/>
        <w:jc w:val="both"/>
        <w:rPr>
          <w:rFonts w:ascii="Open Sans" w:eastAsia="Times New Roman" w:hAnsi="Open Sans" w:cs="Open Sans"/>
        </w:rPr>
      </w:pPr>
    </w:p>
    <w:p w14:paraId="2A0FBC41" w14:textId="18C0AED0" w:rsidR="004264F0" w:rsidRPr="007F6768" w:rsidRDefault="004264F0" w:rsidP="007F6768">
      <w:pPr>
        <w:shd w:val="clear" w:color="auto" w:fill="FFFFFF"/>
        <w:jc w:val="both"/>
        <w:rPr>
          <w:rFonts w:ascii="Open Sans" w:eastAsia="Times New Roman" w:hAnsi="Open Sans" w:cs="Open Sans"/>
        </w:rPr>
      </w:pPr>
      <w:r w:rsidRPr="007F6768">
        <w:rPr>
          <w:rFonts w:ascii="Open Sans" w:eastAsia="Times New Roman" w:hAnsi="Open Sans" w:cs="Open Sans"/>
        </w:rPr>
        <w:t xml:space="preserve">But when he meets them, he discovers that they are just normal, young men who were simply doing their jobs on Apollo 11. It is a dramatic and devastating moment for </w:t>
      </w:r>
      <w:r w:rsidR="00CE358D" w:rsidRPr="007F6768">
        <w:rPr>
          <w:rFonts w:ascii="Open Sans" w:eastAsia="Times New Roman" w:hAnsi="Open Sans" w:cs="Open Sans"/>
        </w:rPr>
        <w:t xml:space="preserve">Prince </w:t>
      </w:r>
      <w:r w:rsidRPr="007F6768">
        <w:rPr>
          <w:rFonts w:ascii="Open Sans" w:eastAsia="Times New Roman" w:hAnsi="Open Sans" w:cs="Open Sans"/>
        </w:rPr>
        <w:t>Philip</w:t>
      </w:r>
      <w:r w:rsidR="004019F0" w:rsidRPr="007F6768">
        <w:rPr>
          <w:rFonts w:ascii="Open Sans" w:eastAsia="Times New Roman" w:hAnsi="Open Sans" w:cs="Open Sans"/>
        </w:rPr>
        <w:t>,</w:t>
      </w:r>
      <w:r w:rsidRPr="007F6768">
        <w:rPr>
          <w:rFonts w:ascii="Open Sans" w:eastAsia="Times New Roman" w:hAnsi="Open Sans" w:cs="Open Sans"/>
        </w:rPr>
        <w:t xml:space="preserve"> </w:t>
      </w:r>
      <w:r w:rsidR="003F0289" w:rsidRPr="007F6768">
        <w:rPr>
          <w:rFonts w:ascii="Open Sans" w:eastAsia="Times New Roman" w:hAnsi="Open Sans" w:cs="Open Sans"/>
        </w:rPr>
        <w:t xml:space="preserve">a moment </w:t>
      </w:r>
      <w:r w:rsidRPr="007F6768">
        <w:rPr>
          <w:rFonts w:ascii="Open Sans" w:eastAsia="Times New Roman" w:hAnsi="Open Sans" w:cs="Open Sans"/>
        </w:rPr>
        <w:t>largely invented for the television drama. What is historically accurate, however, is Prince Philip</w:t>
      </w:r>
      <w:r w:rsidR="004019F0" w:rsidRPr="007F6768">
        <w:rPr>
          <w:rFonts w:ascii="Open Sans" w:eastAsia="Times New Roman" w:hAnsi="Open Sans" w:cs="Open Sans"/>
        </w:rPr>
        <w:t>’s</w:t>
      </w:r>
      <w:r w:rsidRPr="007F6768">
        <w:rPr>
          <w:rFonts w:ascii="Open Sans" w:eastAsia="Times New Roman" w:hAnsi="Open Sans" w:cs="Open Sans"/>
        </w:rPr>
        <w:t xml:space="preserve"> involve</w:t>
      </w:r>
      <w:r w:rsidR="004019F0" w:rsidRPr="007F6768">
        <w:rPr>
          <w:rFonts w:ascii="Open Sans" w:eastAsia="Times New Roman" w:hAnsi="Open Sans" w:cs="Open Sans"/>
        </w:rPr>
        <w:t>ment</w:t>
      </w:r>
      <w:r w:rsidRPr="007F6768">
        <w:rPr>
          <w:rFonts w:ascii="Open Sans" w:eastAsia="Times New Roman" w:hAnsi="Open Sans" w:cs="Open Sans"/>
        </w:rPr>
        <w:t xml:space="preserve"> in the creation of a retreat center called St. George’s House. Along with an Anglican priest, </w:t>
      </w:r>
      <w:r w:rsidR="00CE358D" w:rsidRPr="007F6768">
        <w:rPr>
          <w:rFonts w:ascii="Open Sans" w:eastAsia="Times New Roman" w:hAnsi="Open Sans" w:cs="Open Sans"/>
        </w:rPr>
        <w:t xml:space="preserve">Prince </w:t>
      </w:r>
      <w:r w:rsidR="00E356FE" w:rsidRPr="007F6768">
        <w:rPr>
          <w:rFonts w:ascii="Open Sans" w:eastAsia="Times New Roman" w:hAnsi="Open Sans" w:cs="Open Sans"/>
        </w:rPr>
        <w:t>Phillip</w:t>
      </w:r>
      <w:r w:rsidRPr="007F6768">
        <w:rPr>
          <w:rFonts w:ascii="Open Sans" w:eastAsia="Times New Roman" w:hAnsi="Open Sans" w:cs="Open Sans"/>
        </w:rPr>
        <w:t xml:space="preserve"> made St. George’s a place </w:t>
      </w:r>
      <w:r w:rsidR="00383363" w:rsidRPr="007F6768">
        <w:rPr>
          <w:rFonts w:ascii="Open Sans" w:eastAsia="Times New Roman" w:hAnsi="Open Sans" w:cs="Open Sans"/>
        </w:rPr>
        <w:t>w</w:t>
      </w:r>
      <w:r w:rsidR="00E75A7F" w:rsidRPr="007F6768">
        <w:rPr>
          <w:rFonts w:ascii="Open Sans" w:eastAsia="Times New Roman" w:hAnsi="Open Sans" w:cs="Open Sans"/>
        </w:rPr>
        <w:t>h</w:t>
      </w:r>
      <w:r w:rsidR="00383363" w:rsidRPr="007F6768">
        <w:rPr>
          <w:rFonts w:ascii="Open Sans" w:eastAsia="Times New Roman" w:hAnsi="Open Sans" w:cs="Open Sans"/>
        </w:rPr>
        <w:t>ere</w:t>
      </w:r>
      <w:r w:rsidRPr="007F6768">
        <w:rPr>
          <w:rFonts w:ascii="Open Sans" w:eastAsia="Times New Roman" w:hAnsi="Open Sans" w:cs="Open Sans"/>
        </w:rPr>
        <w:t xml:space="preserve"> people </w:t>
      </w:r>
      <w:r w:rsidR="00383363" w:rsidRPr="007F6768">
        <w:rPr>
          <w:rFonts w:ascii="Open Sans" w:eastAsia="Times New Roman" w:hAnsi="Open Sans" w:cs="Open Sans"/>
        </w:rPr>
        <w:t xml:space="preserve">could </w:t>
      </w:r>
      <w:r w:rsidRPr="007F6768">
        <w:rPr>
          <w:rFonts w:ascii="Open Sans" w:eastAsia="Times New Roman" w:hAnsi="Open Sans" w:cs="Open Sans"/>
        </w:rPr>
        <w:t xml:space="preserve">discuss religious and secular issues. </w:t>
      </w:r>
      <w:r w:rsidR="00CE358D" w:rsidRPr="007F6768">
        <w:rPr>
          <w:rFonts w:ascii="Open Sans" w:eastAsia="Times New Roman" w:hAnsi="Open Sans" w:cs="Open Sans"/>
        </w:rPr>
        <w:t xml:space="preserve">Prince </w:t>
      </w:r>
      <w:r w:rsidRPr="007F6768">
        <w:rPr>
          <w:rFonts w:ascii="Open Sans" w:eastAsia="Times New Roman" w:hAnsi="Open Sans" w:cs="Open Sans"/>
        </w:rPr>
        <w:t xml:space="preserve">Philip </w:t>
      </w:r>
      <w:r w:rsidR="00E75A7F" w:rsidRPr="007F6768">
        <w:rPr>
          <w:rFonts w:ascii="Open Sans" w:eastAsia="Times New Roman" w:hAnsi="Open Sans" w:cs="Open Sans"/>
        </w:rPr>
        <w:t xml:space="preserve">would </w:t>
      </w:r>
      <w:r w:rsidRPr="007F6768">
        <w:rPr>
          <w:rFonts w:ascii="Open Sans" w:eastAsia="Times New Roman" w:hAnsi="Open Sans" w:cs="Open Sans"/>
        </w:rPr>
        <w:t>give talks on the role of clergy in society, stressing the importance of bringing together scientists and theologians to find common ground.</w:t>
      </w:r>
      <w:r w:rsidR="00AE069A" w:rsidRPr="007F6768">
        <w:rPr>
          <w:rFonts w:ascii="Open Sans" w:eastAsia="Times New Roman" w:hAnsi="Open Sans" w:cs="Open Sans"/>
        </w:rPr>
        <w:t xml:space="preserve"> </w:t>
      </w:r>
      <w:r w:rsidR="005D1511" w:rsidRPr="007F6768">
        <w:rPr>
          <w:rFonts w:ascii="Open Sans" w:eastAsia="Times New Roman" w:hAnsi="Open Sans" w:cs="Open Sans"/>
        </w:rPr>
        <w:t xml:space="preserve">Prince </w:t>
      </w:r>
      <w:r w:rsidRPr="007F6768">
        <w:rPr>
          <w:rFonts w:ascii="Open Sans" w:eastAsia="Times New Roman" w:hAnsi="Open Sans" w:cs="Open Sans"/>
        </w:rPr>
        <w:t xml:space="preserve">Philip discovered that inspiration cannot be found in </w:t>
      </w:r>
      <w:r w:rsidR="00B3149C" w:rsidRPr="007F6768">
        <w:rPr>
          <w:rFonts w:ascii="Open Sans" w:eastAsia="Times New Roman" w:hAnsi="Open Sans" w:cs="Open Sans"/>
        </w:rPr>
        <w:t xml:space="preserve">human </w:t>
      </w:r>
      <w:r w:rsidRPr="007F6768">
        <w:rPr>
          <w:rFonts w:ascii="Open Sans" w:eastAsia="Times New Roman" w:hAnsi="Open Sans" w:cs="Open Sans"/>
        </w:rPr>
        <w:t>technology alone. People need the bread of life, even more than a man on the moon.</w:t>
      </w:r>
    </w:p>
    <w:p w14:paraId="1F2A621D" w14:textId="3802A364" w:rsidR="00BC319A" w:rsidRPr="007F6768" w:rsidRDefault="00BC319A" w:rsidP="007F6768">
      <w:pPr>
        <w:shd w:val="clear" w:color="auto" w:fill="FFFFFF"/>
        <w:jc w:val="both"/>
        <w:rPr>
          <w:rFonts w:ascii="Open Sans" w:eastAsia="Times New Roman" w:hAnsi="Open Sans" w:cs="Open Sans"/>
        </w:rPr>
      </w:pPr>
    </w:p>
    <w:p w14:paraId="1C15A20F" w14:textId="1C50945D" w:rsidR="00BC319A" w:rsidRPr="007F6768" w:rsidRDefault="00BC319A" w:rsidP="007F6768">
      <w:pPr>
        <w:shd w:val="clear" w:color="auto" w:fill="FFFFFF"/>
        <w:jc w:val="both"/>
        <w:rPr>
          <w:rFonts w:ascii="Open Sans" w:hAnsi="Open Sans" w:cs="Open Sans"/>
          <w:shd w:val="clear" w:color="auto" w:fill="FFFFFF"/>
        </w:rPr>
      </w:pPr>
      <w:r w:rsidRPr="007F6768">
        <w:rPr>
          <w:rFonts w:ascii="Open Sans" w:hAnsi="Open Sans" w:cs="Open Sans"/>
          <w:shd w:val="clear" w:color="auto" w:fill="FFFFFF"/>
        </w:rPr>
        <w:lastRenderedPageBreak/>
        <w:t xml:space="preserve">Old Testament scholar Walter </w:t>
      </w:r>
      <w:proofErr w:type="spellStart"/>
      <w:r w:rsidRPr="007F6768">
        <w:rPr>
          <w:rFonts w:ascii="Open Sans" w:hAnsi="Open Sans" w:cs="Open Sans"/>
          <w:shd w:val="clear" w:color="auto" w:fill="FFFFFF"/>
        </w:rPr>
        <w:t>Bruggemann</w:t>
      </w:r>
      <w:proofErr w:type="spellEnd"/>
      <w:r w:rsidRPr="007F6768">
        <w:rPr>
          <w:rFonts w:ascii="Open Sans" w:hAnsi="Open Sans" w:cs="Open Sans"/>
          <w:shd w:val="clear" w:color="auto" w:fill="FFFFFF"/>
        </w:rPr>
        <w:t xml:space="preserve"> maintains that God created a world of great abundance. Writing of Jesus</w:t>
      </w:r>
      <w:r w:rsidR="00513F12" w:rsidRPr="007F6768">
        <w:rPr>
          <w:rFonts w:ascii="Open Sans" w:hAnsi="Open Sans" w:cs="Open Sans"/>
          <w:shd w:val="clear" w:color="auto" w:fill="FFFFFF"/>
        </w:rPr>
        <w:t xml:space="preserve"> as</w:t>
      </w:r>
      <w:r w:rsidRPr="007F6768">
        <w:rPr>
          <w:rFonts w:ascii="Open Sans" w:hAnsi="Open Sans" w:cs="Open Sans"/>
          <w:shd w:val="clear" w:color="auto" w:fill="FFFFFF"/>
        </w:rPr>
        <w:t xml:space="preserve"> the bread of life, </w:t>
      </w:r>
      <w:proofErr w:type="spellStart"/>
      <w:r w:rsidRPr="007F6768">
        <w:rPr>
          <w:rFonts w:ascii="Open Sans" w:hAnsi="Open Sans" w:cs="Open Sans"/>
          <w:shd w:val="clear" w:color="auto" w:fill="FFFFFF"/>
        </w:rPr>
        <w:t>Bruggemann</w:t>
      </w:r>
      <w:proofErr w:type="spellEnd"/>
      <w:r w:rsidRPr="007F6768">
        <w:rPr>
          <w:rFonts w:ascii="Open Sans" w:hAnsi="Open Sans" w:cs="Open Sans"/>
          <w:shd w:val="clear" w:color="auto" w:fill="FFFFFF"/>
        </w:rPr>
        <w:t xml:space="preserve"> says: “When people forget that Jesus is the bread of the world, they start eating junk food - the food of the Pharisees and of Herod, the bread of moralism and of power. Too often the church forgets the true bread and is tempted by junk food. Our faith is not just about spiritual matters; it is about the transformation of the world. The closer we stay to Jesus, the more we will bring a new economy of abundance to the world.”</w:t>
      </w:r>
    </w:p>
    <w:p w14:paraId="432E86CC" w14:textId="576A7273" w:rsidR="005D1511" w:rsidRPr="007F6768" w:rsidRDefault="005D1511" w:rsidP="007F6768">
      <w:pPr>
        <w:shd w:val="clear" w:color="auto" w:fill="FFFFFF"/>
        <w:jc w:val="both"/>
        <w:rPr>
          <w:rFonts w:ascii="Open Sans" w:eastAsia="Times New Roman" w:hAnsi="Open Sans" w:cs="Open Sans"/>
        </w:rPr>
      </w:pPr>
    </w:p>
    <w:p w14:paraId="318DF139" w14:textId="5E0B34FE" w:rsidR="004264F0" w:rsidRPr="007F6768" w:rsidRDefault="00792399" w:rsidP="007F6768">
      <w:pPr>
        <w:shd w:val="clear" w:color="auto" w:fill="FFFFFF"/>
        <w:jc w:val="both"/>
        <w:rPr>
          <w:rFonts w:ascii="Open Sans" w:eastAsia="Times New Roman" w:hAnsi="Open Sans" w:cs="Open Sans"/>
        </w:rPr>
      </w:pPr>
      <w:r w:rsidRPr="007F6768">
        <w:rPr>
          <w:rFonts w:ascii="Open Sans" w:hAnsi="Open Sans" w:cs="Open Sans"/>
          <w:color w:val="000000"/>
          <w:shd w:val="clear" w:color="auto" w:fill="FFFFFF"/>
        </w:rPr>
        <w:t xml:space="preserve">Jesus presents an entirely different kind of </w:t>
      </w:r>
      <w:r w:rsidR="008C3C9B" w:rsidRPr="007F6768">
        <w:rPr>
          <w:rFonts w:ascii="Open Sans" w:hAnsi="Open Sans" w:cs="Open Sans"/>
          <w:color w:val="000000"/>
          <w:shd w:val="clear" w:color="auto" w:fill="FFFFFF"/>
        </w:rPr>
        <w:t>world</w:t>
      </w:r>
      <w:r w:rsidRPr="007F6768">
        <w:rPr>
          <w:rFonts w:ascii="Open Sans" w:hAnsi="Open Sans" w:cs="Open Sans"/>
          <w:color w:val="000000"/>
          <w:shd w:val="clear" w:color="auto" w:fill="FFFFFF"/>
        </w:rPr>
        <w:t xml:space="preserve">, one infused with the mystery of abundance and a </w:t>
      </w:r>
      <w:r w:rsidR="008C3C9B" w:rsidRPr="007F6768">
        <w:rPr>
          <w:rFonts w:ascii="Open Sans" w:hAnsi="Open Sans" w:cs="Open Sans"/>
          <w:color w:val="000000"/>
          <w:shd w:val="clear" w:color="auto" w:fill="FFFFFF"/>
        </w:rPr>
        <w:t>cross-shaped</w:t>
      </w:r>
      <w:r w:rsidR="009D25A0" w:rsidRPr="007F6768">
        <w:rPr>
          <w:rFonts w:ascii="Open Sans" w:hAnsi="Open Sans" w:cs="Open Sans"/>
          <w:color w:val="000000"/>
          <w:shd w:val="clear" w:color="auto" w:fill="FFFFFF"/>
        </w:rPr>
        <w:t xml:space="preserve">, sacrificial </w:t>
      </w:r>
      <w:r w:rsidRPr="007F6768">
        <w:rPr>
          <w:rFonts w:ascii="Open Sans" w:hAnsi="Open Sans" w:cs="Open Sans"/>
          <w:color w:val="000000"/>
          <w:shd w:val="clear" w:color="auto" w:fill="FFFFFF"/>
        </w:rPr>
        <w:t xml:space="preserve">generosity. Five thousand are fed and 12 baskets of food are left over – one for every tribe of Israel. Jesus transforms the </w:t>
      </w:r>
      <w:r w:rsidR="00ED2042" w:rsidRPr="007F6768">
        <w:rPr>
          <w:rFonts w:ascii="Open Sans" w:hAnsi="Open Sans" w:cs="Open Sans"/>
          <w:color w:val="000000"/>
          <w:shd w:val="clear" w:color="auto" w:fill="FFFFFF"/>
        </w:rPr>
        <w:t>world</w:t>
      </w:r>
      <w:r w:rsidRPr="007F6768">
        <w:rPr>
          <w:rFonts w:ascii="Open Sans" w:hAnsi="Open Sans" w:cs="Open Sans"/>
          <w:color w:val="000000"/>
          <w:shd w:val="clear" w:color="auto" w:fill="FFFFFF"/>
        </w:rPr>
        <w:t xml:space="preserve"> by blessing it and breaking it beyond </w:t>
      </w:r>
      <w:r w:rsidR="00ED2042" w:rsidRPr="007F6768">
        <w:rPr>
          <w:rFonts w:ascii="Open Sans" w:hAnsi="Open Sans" w:cs="Open Sans"/>
          <w:color w:val="000000"/>
          <w:shd w:val="clear" w:color="auto" w:fill="FFFFFF"/>
        </w:rPr>
        <w:t xml:space="preserve">our narrow </w:t>
      </w:r>
      <w:r w:rsidRPr="007F6768">
        <w:rPr>
          <w:rFonts w:ascii="Open Sans" w:hAnsi="Open Sans" w:cs="Open Sans"/>
          <w:color w:val="000000"/>
          <w:shd w:val="clear" w:color="auto" w:fill="FFFFFF"/>
        </w:rPr>
        <w:t>self-interest.</w:t>
      </w:r>
      <w:r w:rsidR="00997DEE" w:rsidRPr="007F6768">
        <w:rPr>
          <w:rFonts w:ascii="Open Sans" w:hAnsi="Open Sans" w:cs="Open Sans"/>
          <w:color w:val="000000"/>
          <w:shd w:val="clear" w:color="auto" w:fill="FFFFFF"/>
        </w:rPr>
        <w:t xml:space="preserve"> </w:t>
      </w:r>
      <w:r w:rsidR="004264F0" w:rsidRPr="007F6768">
        <w:rPr>
          <w:rFonts w:ascii="Open Sans" w:eastAsia="Times New Roman" w:hAnsi="Open Sans" w:cs="Open Sans"/>
        </w:rPr>
        <w:t>The feeding of the 5,000 and Jesus</w:t>
      </w:r>
      <w:r w:rsidR="001D7780" w:rsidRPr="007F6768">
        <w:rPr>
          <w:rFonts w:ascii="Open Sans" w:eastAsia="Times New Roman" w:hAnsi="Open Sans" w:cs="Open Sans"/>
        </w:rPr>
        <w:t>’</w:t>
      </w:r>
      <w:r w:rsidR="00282E16" w:rsidRPr="007F6768">
        <w:rPr>
          <w:rFonts w:ascii="Open Sans" w:eastAsia="Times New Roman" w:hAnsi="Open Sans" w:cs="Open Sans"/>
        </w:rPr>
        <w:t xml:space="preserve"> </w:t>
      </w:r>
      <w:r w:rsidR="004264F0" w:rsidRPr="007F6768">
        <w:rPr>
          <w:rFonts w:ascii="Open Sans" w:eastAsia="Times New Roman" w:hAnsi="Open Sans" w:cs="Open Sans"/>
        </w:rPr>
        <w:t>walking on the water are both quality miracles. They show us the abundance of God’s care for us, the desire of God to give us the bread of life, and the promise that Jesus will be with us in the darkest and scariest moments of our lives.</w:t>
      </w:r>
      <w:r w:rsidR="00AE069A" w:rsidRPr="007F6768">
        <w:rPr>
          <w:rFonts w:ascii="Open Sans" w:eastAsia="Times New Roman" w:hAnsi="Open Sans" w:cs="Open Sans"/>
        </w:rPr>
        <w:t xml:space="preserve"> </w:t>
      </w:r>
      <w:r w:rsidR="004264F0" w:rsidRPr="007F6768">
        <w:rPr>
          <w:rFonts w:ascii="Open Sans" w:eastAsia="Times New Roman" w:hAnsi="Open Sans" w:cs="Open Sans"/>
        </w:rPr>
        <w:t>When it comes to miracles, 5,000 always communicates quality. In every time and place and situation, God wants to give us nothing but the best.</w:t>
      </w:r>
    </w:p>
    <w:p w14:paraId="2157CD70" w14:textId="4070FEC1" w:rsidR="00282E16" w:rsidRPr="007F6768" w:rsidRDefault="00282E16" w:rsidP="007F6768">
      <w:pPr>
        <w:shd w:val="clear" w:color="auto" w:fill="FFFFFF"/>
        <w:jc w:val="both"/>
        <w:rPr>
          <w:rFonts w:ascii="Open Sans" w:eastAsia="Times New Roman" w:hAnsi="Open Sans" w:cs="Open Sans"/>
        </w:rPr>
      </w:pPr>
    </w:p>
    <w:p w14:paraId="7ACBC6DD" w14:textId="222ACB18" w:rsidR="00BA0A4C" w:rsidRPr="007F6768" w:rsidRDefault="00282E16" w:rsidP="007F6768">
      <w:pPr>
        <w:shd w:val="clear" w:color="auto" w:fill="FFFFFF"/>
        <w:jc w:val="both"/>
        <w:rPr>
          <w:rFonts w:ascii="Open Sans" w:eastAsia="Times New Roman" w:hAnsi="Open Sans" w:cs="Open Sans"/>
          <w:color w:val="000000"/>
        </w:rPr>
      </w:pPr>
      <w:r w:rsidRPr="007F6768">
        <w:rPr>
          <w:rFonts w:ascii="Open Sans" w:eastAsia="Times New Roman" w:hAnsi="Open Sans" w:cs="Open Sans"/>
        </w:rPr>
        <w:t xml:space="preserve">Prayer: </w:t>
      </w:r>
      <w:r w:rsidR="00BA0A4C" w:rsidRPr="007F6768">
        <w:rPr>
          <w:rFonts w:ascii="Open Sans" w:eastAsia="Times New Roman" w:hAnsi="Open Sans" w:cs="Open Sans"/>
          <w:color w:val="000000"/>
        </w:rPr>
        <w:t>Lord, the eyes of all look to You in hope; and You give them what they need. You open Your hand and satisfy the hunger and thirst of every living thing. We, too, turn to You again, longing to be filled — to eat of the Bread of Life, to drink from Your life-giving streams, to taste Your goodness and live. May the time we spend together in Your presence nourish our hearts and minds; may it strengthen our relationship with You</w:t>
      </w:r>
      <w:r w:rsidR="00CB0B6C" w:rsidRPr="007F6768">
        <w:rPr>
          <w:rFonts w:ascii="Open Sans" w:eastAsia="Times New Roman" w:hAnsi="Open Sans" w:cs="Open Sans"/>
          <w:color w:val="000000"/>
        </w:rPr>
        <w:t>;</w:t>
      </w:r>
      <w:r w:rsidR="00BA0A4C" w:rsidRPr="007F6768">
        <w:rPr>
          <w:rFonts w:ascii="Open Sans" w:eastAsia="Times New Roman" w:hAnsi="Open Sans" w:cs="Open Sans"/>
          <w:color w:val="000000"/>
        </w:rPr>
        <w:t xml:space="preserve"> and renew our commitment to live in this world as Your faithful disciples. For You alone are God, the Source and Sustainer of life. In Jesus’ name, Amen. </w:t>
      </w:r>
    </w:p>
    <w:p w14:paraId="4E9590C6" w14:textId="77777777" w:rsidR="004264F0" w:rsidRPr="007F6768" w:rsidRDefault="004264F0" w:rsidP="007F6768">
      <w:pPr>
        <w:shd w:val="clear" w:color="auto" w:fill="FFFFFF"/>
        <w:jc w:val="both"/>
        <w:rPr>
          <w:rFonts w:ascii="Open Sans" w:eastAsia="Times New Roman" w:hAnsi="Open Sans" w:cs="Open Sans"/>
        </w:rPr>
      </w:pPr>
      <w:r w:rsidRPr="007F6768">
        <w:rPr>
          <w:rFonts w:ascii="Open Sans" w:eastAsia="Times New Roman" w:hAnsi="Open Sans" w:cs="Open Sans"/>
        </w:rPr>
        <w:t> </w:t>
      </w:r>
    </w:p>
    <w:p w14:paraId="5ADFE3B4" w14:textId="77777777" w:rsidR="004264F0" w:rsidRPr="00BB3D4C" w:rsidRDefault="004264F0" w:rsidP="00AE069A">
      <w:pPr>
        <w:shd w:val="clear" w:color="auto" w:fill="FFFFFF"/>
        <w:jc w:val="both"/>
        <w:rPr>
          <w:rFonts w:ascii="Open Sans" w:eastAsia="Times New Roman" w:hAnsi="Open Sans" w:cs="Open Sans"/>
          <w:sz w:val="14"/>
          <w:szCs w:val="14"/>
        </w:rPr>
      </w:pPr>
      <w:r w:rsidRPr="00BB3D4C">
        <w:rPr>
          <w:rFonts w:ascii="Open Sans" w:eastAsia="Times New Roman" w:hAnsi="Open Sans" w:cs="Open Sans"/>
          <w:b/>
          <w:bCs/>
          <w:sz w:val="14"/>
          <w:szCs w:val="14"/>
        </w:rPr>
        <w:t>Sources:</w:t>
      </w:r>
    </w:p>
    <w:p w14:paraId="3E22A569" w14:textId="77777777" w:rsidR="00615BD4" w:rsidRPr="00BB3D4C" w:rsidRDefault="00615BD4" w:rsidP="00615BD4">
      <w:pPr>
        <w:pStyle w:val="ListParagraph"/>
        <w:numPr>
          <w:ilvl w:val="0"/>
          <w:numId w:val="1"/>
        </w:numPr>
        <w:shd w:val="clear" w:color="auto" w:fill="FFFFFF"/>
        <w:jc w:val="both"/>
        <w:rPr>
          <w:rFonts w:ascii="Open Sans" w:hAnsi="Open Sans" w:cs="Open Sans"/>
          <w:sz w:val="14"/>
          <w:szCs w:val="14"/>
        </w:rPr>
      </w:pPr>
      <w:proofErr w:type="spellStart"/>
      <w:r w:rsidRPr="00BB3D4C">
        <w:rPr>
          <w:rFonts w:ascii="Open Sans" w:hAnsi="Open Sans" w:cs="Open Sans"/>
          <w:sz w:val="14"/>
          <w:szCs w:val="14"/>
        </w:rPr>
        <w:t>Bruggemann</w:t>
      </w:r>
      <w:proofErr w:type="spellEnd"/>
      <w:r w:rsidRPr="00BB3D4C">
        <w:rPr>
          <w:rFonts w:ascii="Open Sans" w:hAnsi="Open Sans" w:cs="Open Sans"/>
          <w:sz w:val="14"/>
          <w:szCs w:val="14"/>
        </w:rPr>
        <w:t xml:space="preserve">, Walter. “The Liturgy of Abundance, The Myth of Scarcity.” </w:t>
      </w:r>
      <w:r w:rsidRPr="00BB3D4C">
        <w:rPr>
          <w:rFonts w:ascii="Open Sans" w:hAnsi="Open Sans" w:cs="Open Sans"/>
          <w:i/>
          <w:iCs/>
          <w:sz w:val="14"/>
          <w:szCs w:val="14"/>
        </w:rPr>
        <w:t xml:space="preserve">Christian </w:t>
      </w:r>
      <w:proofErr w:type="spellStart"/>
      <w:r w:rsidRPr="00BB3D4C">
        <w:rPr>
          <w:rFonts w:ascii="Open Sans" w:hAnsi="Open Sans" w:cs="Open Sans"/>
          <w:i/>
          <w:iCs/>
          <w:sz w:val="14"/>
          <w:szCs w:val="14"/>
        </w:rPr>
        <w:t>Centiry</w:t>
      </w:r>
      <w:proofErr w:type="spellEnd"/>
      <w:r w:rsidRPr="00BB3D4C">
        <w:rPr>
          <w:rFonts w:ascii="Open Sans" w:hAnsi="Open Sans" w:cs="Open Sans"/>
          <w:i/>
          <w:iCs/>
          <w:sz w:val="14"/>
          <w:szCs w:val="14"/>
        </w:rPr>
        <w:t xml:space="preserve">, </w:t>
      </w:r>
      <w:r w:rsidRPr="00BB3D4C">
        <w:rPr>
          <w:rFonts w:ascii="Open Sans" w:hAnsi="Open Sans" w:cs="Open Sans"/>
          <w:sz w:val="14"/>
          <w:szCs w:val="14"/>
        </w:rPr>
        <w:t xml:space="preserve">March 24-31, 1999. </w:t>
      </w:r>
      <w:hyperlink r:id="rId7" w:history="1">
        <w:r w:rsidRPr="00BB3D4C">
          <w:rPr>
            <w:rStyle w:val="Hyperlink"/>
            <w:rFonts w:ascii="Open Sans" w:hAnsi="Open Sans" w:cs="Open Sans"/>
            <w:sz w:val="14"/>
            <w:szCs w:val="14"/>
          </w:rPr>
          <w:t>https://www.religion-online.org/article/the-liturgy-of-abundance-the-myth-of-scarcity/</w:t>
        </w:r>
      </w:hyperlink>
      <w:r w:rsidRPr="00BB3D4C">
        <w:rPr>
          <w:rFonts w:ascii="Open Sans" w:hAnsi="Open Sans" w:cs="Open Sans"/>
          <w:sz w:val="14"/>
          <w:szCs w:val="14"/>
        </w:rPr>
        <w:t>. Retrieved July 21, 2021.</w:t>
      </w:r>
    </w:p>
    <w:p w14:paraId="5A2F602F" w14:textId="77777777" w:rsidR="004264F0" w:rsidRPr="00BB3D4C" w:rsidRDefault="004264F0" w:rsidP="00AE069A">
      <w:pPr>
        <w:pStyle w:val="ListParagraph"/>
        <w:numPr>
          <w:ilvl w:val="0"/>
          <w:numId w:val="1"/>
        </w:numPr>
        <w:shd w:val="clear" w:color="auto" w:fill="FFFFFF"/>
        <w:jc w:val="both"/>
        <w:rPr>
          <w:rFonts w:ascii="Open Sans" w:eastAsia="Times New Roman" w:hAnsi="Open Sans" w:cs="Open Sans"/>
          <w:sz w:val="14"/>
          <w:szCs w:val="14"/>
        </w:rPr>
      </w:pPr>
      <w:r w:rsidRPr="00BB3D4C">
        <w:rPr>
          <w:rFonts w:ascii="Open Sans" w:eastAsia="Times New Roman" w:hAnsi="Open Sans" w:cs="Open Sans"/>
          <w:sz w:val="14"/>
          <w:szCs w:val="14"/>
        </w:rPr>
        <w:t>D’Agostino, Susan. “Why researchers are 100 percent sure we love round numbers.” </w:t>
      </w:r>
      <w:r w:rsidRPr="00BB3D4C">
        <w:rPr>
          <w:rFonts w:ascii="Open Sans" w:eastAsia="Times New Roman" w:hAnsi="Open Sans" w:cs="Open Sans"/>
          <w:i/>
          <w:iCs/>
          <w:sz w:val="14"/>
          <w:szCs w:val="14"/>
        </w:rPr>
        <w:t>The Washington Post, </w:t>
      </w:r>
      <w:r w:rsidRPr="00BB3D4C">
        <w:rPr>
          <w:rFonts w:ascii="Open Sans" w:eastAsia="Times New Roman" w:hAnsi="Open Sans" w:cs="Open Sans"/>
          <w:sz w:val="14"/>
          <w:szCs w:val="14"/>
        </w:rPr>
        <w:t>November 7, 2020, www.washingtonpost.com</w:t>
      </w:r>
      <w:r w:rsidRPr="00BB3D4C">
        <w:rPr>
          <w:rFonts w:ascii="Open Sans" w:eastAsia="Times New Roman" w:hAnsi="Open Sans" w:cs="Open Sans"/>
          <w:sz w:val="14"/>
          <w:szCs w:val="14"/>
          <w:u w:val="single"/>
        </w:rPr>
        <w:t>.</w:t>
      </w:r>
    </w:p>
    <w:p w14:paraId="6C88281D" w14:textId="3B9E49B7" w:rsidR="00D61B42" w:rsidRPr="00BB3D4C" w:rsidRDefault="00D61B42" w:rsidP="00AE069A">
      <w:pPr>
        <w:pStyle w:val="ListParagraph"/>
        <w:numPr>
          <w:ilvl w:val="0"/>
          <w:numId w:val="1"/>
        </w:numPr>
        <w:shd w:val="clear" w:color="auto" w:fill="FFFFFF"/>
        <w:jc w:val="both"/>
        <w:rPr>
          <w:rFonts w:ascii="Open Sans" w:eastAsia="Times New Roman" w:hAnsi="Open Sans" w:cs="Open Sans"/>
          <w:sz w:val="14"/>
          <w:szCs w:val="14"/>
        </w:rPr>
      </w:pPr>
      <w:r w:rsidRPr="00BB3D4C">
        <w:rPr>
          <w:rFonts w:ascii="Open Sans" w:eastAsia="Times New Roman" w:hAnsi="Open Sans" w:cs="Open Sans"/>
          <w:sz w:val="14"/>
          <w:szCs w:val="14"/>
        </w:rPr>
        <w:t>Hoag, Gary. “</w:t>
      </w:r>
      <w:r w:rsidRPr="00BB3D4C">
        <w:rPr>
          <w:rFonts w:ascii="Open Sans" w:hAnsi="Open Sans" w:cs="Open Sans"/>
          <w:sz w:val="14"/>
          <w:szCs w:val="14"/>
        </w:rPr>
        <w:t xml:space="preserve">The Liturgy of Abundance, The Myth of Scarcity: Walter </w:t>
      </w:r>
      <w:proofErr w:type="spellStart"/>
      <w:r w:rsidRPr="00BB3D4C">
        <w:rPr>
          <w:rFonts w:ascii="Open Sans" w:hAnsi="Open Sans" w:cs="Open Sans"/>
          <w:sz w:val="14"/>
          <w:szCs w:val="14"/>
        </w:rPr>
        <w:t>Bruggemann</w:t>
      </w:r>
      <w:proofErr w:type="spellEnd"/>
      <w:r w:rsidRPr="00BB3D4C">
        <w:rPr>
          <w:rFonts w:ascii="Open Sans" w:hAnsi="Open Sans" w:cs="Open Sans"/>
          <w:sz w:val="14"/>
          <w:szCs w:val="14"/>
        </w:rPr>
        <w:t xml:space="preserve">.” </w:t>
      </w:r>
      <w:hyperlink r:id="rId8" w:history="1">
        <w:r w:rsidRPr="00BB3D4C">
          <w:rPr>
            <w:rStyle w:val="Hyperlink"/>
            <w:rFonts w:ascii="Open Sans" w:hAnsi="Open Sans" w:cs="Open Sans"/>
            <w:sz w:val="14"/>
            <w:szCs w:val="14"/>
          </w:rPr>
          <w:t>https://www.crufoundation.org/walter-brueggemann-the-liturgy-of-abundance-the-myth-of-scarcity/</w:t>
        </w:r>
      </w:hyperlink>
      <w:r w:rsidRPr="00BB3D4C">
        <w:rPr>
          <w:rFonts w:ascii="Open Sans" w:hAnsi="Open Sans" w:cs="Open Sans"/>
          <w:sz w:val="14"/>
          <w:szCs w:val="14"/>
        </w:rPr>
        <w:t>. Retrieved July 21, 2021.</w:t>
      </w:r>
    </w:p>
    <w:p w14:paraId="6689C536" w14:textId="1C00FA1F" w:rsidR="004264F0" w:rsidRPr="00BB3D4C" w:rsidRDefault="004264F0" w:rsidP="00AE069A">
      <w:pPr>
        <w:pStyle w:val="ListParagraph"/>
        <w:numPr>
          <w:ilvl w:val="0"/>
          <w:numId w:val="1"/>
        </w:numPr>
        <w:shd w:val="clear" w:color="auto" w:fill="FFFFFF"/>
        <w:jc w:val="both"/>
        <w:rPr>
          <w:rFonts w:ascii="Open Sans" w:eastAsia="Times New Roman" w:hAnsi="Open Sans" w:cs="Open Sans"/>
          <w:sz w:val="14"/>
          <w:szCs w:val="14"/>
        </w:rPr>
      </w:pPr>
      <w:r w:rsidRPr="00BB3D4C">
        <w:rPr>
          <w:rFonts w:ascii="Open Sans" w:eastAsia="Times New Roman" w:hAnsi="Open Sans" w:cs="Open Sans"/>
          <w:sz w:val="14"/>
          <w:szCs w:val="14"/>
        </w:rPr>
        <w:t>Hubbard, Lauren. “Who Was Prince Philip’s Friend Robin Woods, the Dean of Windsor?” </w:t>
      </w:r>
      <w:r w:rsidRPr="00BB3D4C">
        <w:rPr>
          <w:rFonts w:ascii="Open Sans" w:eastAsia="Times New Roman" w:hAnsi="Open Sans" w:cs="Open Sans"/>
          <w:i/>
          <w:iCs/>
          <w:sz w:val="14"/>
          <w:szCs w:val="14"/>
        </w:rPr>
        <w:t>Town &amp; Country, </w:t>
      </w:r>
      <w:r w:rsidRPr="00BB3D4C">
        <w:rPr>
          <w:rFonts w:ascii="Open Sans" w:eastAsia="Times New Roman" w:hAnsi="Open Sans" w:cs="Open Sans"/>
          <w:sz w:val="14"/>
          <w:szCs w:val="14"/>
        </w:rPr>
        <w:t>November 30, 2019, www.townandcountrymag.com.</w:t>
      </w:r>
    </w:p>
    <w:p w14:paraId="50103B2C" w14:textId="77777777" w:rsidR="00E763BB" w:rsidRPr="00BB3D4C" w:rsidRDefault="00E763BB" w:rsidP="00E763BB">
      <w:pPr>
        <w:pStyle w:val="ListParagraph"/>
        <w:numPr>
          <w:ilvl w:val="0"/>
          <w:numId w:val="1"/>
        </w:numPr>
        <w:shd w:val="clear" w:color="auto" w:fill="FFFFFF"/>
        <w:jc w:val="both"/>
        <w:rPr>
          <w:rFonts w:ascii="Open Sans" w:eastAsia="Times New Roman" w:hAnsi="Open Sans" w:cs="Open Sans"/>
          <w:sz w:val="14"/>
          <w:szCs w:val="14"/>
        </w:rPr>
      </w:pPr>
      <w:r w:rsidRPr="00BB3D4C">
        <w:rPr>
          <w:rFonts w:ascii="Open Sans" w:eastAsia="Times New Roman" w:hAnsi="Open Sans" w:cs="Open Sans"/>
          <w:sz w:val="14"/>
          <w:szCs w:val="14"/>
        </w:rPr>
        <w:t xml:space="preserve">Longhurst, Christine. “Opening Prayer.” </w:t>
      </w:r>
      <w:hyperlink r:id="rId9" w:history="1">
        <w:r w:rsidRPr="00BB3D4C">
          <w:rPr>
            <w:rStyle w:val="Hyperlink"/>
            <w:rFonts w:ascii="Open Sans" w:eastAsia="Times New Roman" w:hAnsi="Open Sans" w:cs="Open Sans"/>
            <w:sz w:val="14"/>
            <w:szCs w:val="14"/>
          </w:rPr>
          <w:t>https://re-worship.blogspot.com/</w:t>
        </w:r>
      </w:hyperlink>
      <w:r w:rsidRPr="00BB3D4C">
        <w:rPr>
          <w:rFonts w:ascii="Open Sans" w:eastAsia="Times New Roman" w:hAnsi="Open Sans" w:cs="Open Sans"/>
          <w:sz w:val="14"/>
          <w:szCs w:val="14"/>
        </w:rPr>
        <w:t xml:space="preserve"> Retrieved July 20, 2021.</w:t>
      </w:r>
    </w:p>
    <w:p w14:paraId="4E5F9629" w14:textId="77777777" w:rsidR="004264F0" w:rsidRPr="00BB3D4C" w:rsidRDefault="004264F0" w:rsidP="00AE069A">
      <w:pPr>
        <w:pStyle w:val="ListParagraph"/>
        <w:numPr>
          <w:ilvl w:val="0"/>
          <w:numId w:val="1"/>
        </w:numPr>
        <w:shd w:val="clear" w:color="auto" w:fill="FFFFFF"/>
        <w:jc w:val="both"/>
        <w:rPr>
          <w:rFonts w:ascii="Open Sans" w:eastAsia="Times New Roman" w:hAnsi="Open Sans" w:cs="Open Sans"/>
          <w:sz w:val="14"/>
          <w:szCs w:val="14"/>
        </w:rPr>
      </w:pPr>
      <w:r w:rsidRPr="00BB3D4C">
        <w:rPr>
          <w:rFonts w:ascii="Open Sans" w:eastAsia="Times New Roman" w:hAnsi="Open Sans" w:cs="Open Sans"/>
          <w:sz w:val="14"/>
          <w:szCs w:val="14"/>
        </w:rPr>
        <w:t>Roberts, Kayleigh. “Fact-Checking Prince Philip’s Portrayal on ‘The Crown.’” </w:t>
      </w:r>
      <w:r w:rsidRPr="00BB3D4C">
        <w:rPr>
          <w:rFonts w:ascii="Open Sans" w:eastAsia="Times New Roman" w:hAnsi="Open Sans" w:cs="Open Sans"/>
          <w:i/>
          <w:iCs/>
          <w:sz w:val="14"/>
          <w:szCs w:val="14"/>
        </w:rPr>
        <w:t>Marie Claire, </w:t>
      </w:r>
      <w:r w:rsidRPr="00BB3D4C">
        <w:rPr>
          <w:rFonts w:ascii="Open Sans" w:eastAsia="Times New Roman" w:hAnsi="Open Sans" w:cs="Open Sans"/>
          <w:sz w:val="14"/>
          <w:szCs w:val="14"/>
        </w:rPr>
        <w:t>November 18, 2020, www.marieclaire.com.</w:t>
      </w:r>
    </w:p>
    <w:p w14:paraId="4410922A" w14:textId="0EDF64B4" w:rsidR="004264F0" w:rsidRPr="00BB3D4C" w:rsidRDefault="004264F0" w:rsidP="00AE069A">
      <w:pPr>
        <w:pStyle w:val="ListParagraph"/>
        <w:numPr>
          <w:ilvl w:val="0"/>
          <w:numId w:val="1"/>
        </w:numPr>
        <w:shd w:val="clear" w:color="auto" w:fill="FFFFFF"/>
        <w:jc w:val="both"/>
        <w:rPr>
          <w:rFonts w:ascii="Open Sans" w:eastAsia="Times New Roman" w:hAnsi="Open Sans" w:cs="Open Sans"/>
          <w:sz w:val="14"/>
          <w:szCs w:val="14"/>
        </w:rPr>
      </w:pPr>
      <w:proofErr w:type="spellStart"/>
      <w:r w:rsidRPr="00BB3D4C">
        <w:rPr>
          <w:rFonts w:ascii="Open Sans" w:eastAsia="Times New Roman" w:hAnsi="Open Sans" w:cs="Open Sans"/>
          <w:sz w:val="14"/>
          <w:szCs w:val="14"/>
        </w:rPr>
        <w:t>Siers</w:t>
      </w:r>
      <w:proofErr w:type="spellEnd"/>
      <w:r w:rsidRPr="00BB3D4C">
        <w:rPr>
          <w:rFonts w:ascii="Open Sans" w:eastAsia="Times New Roman" w:hAnsi="Open Sans" w:cs="Open Sans"/>
          <w:sz w:val="14"/>
          <w:szCs w:val="14"/>
        </w:rPr>
        <w:t xml:space="preserve">, Jean </w:t>
      </w:r>
      <w:proofErr w:type="spellStart"/>
      <w:r w:rsidRPr="00BB3D4C">
        <w:rPr>
          <w:rFonts w:ascii="Open Sans" w:eastAsia="Times New Roman" w:hAnsi="Open Sans" w:cs="Open Sans"/>
          <w:sz w:val="14"/>
          <w:szCs w:val="14"/>
        </w:rPr>
        <w:t>Blish</w:t>
      </w:r>
      <w:proofErr w:type="spellEnd"/>
      <w:r w:rsidRPr="00BB3D4C">
        <w:rPr>
          <w:rFonts w:ascii="Open Sans" w:eastAsia="Times New Roman" w:hAnsi="Open Sans" w:cs="Open Sans"/>
          <w:sz w:val="14"/>
          <w:szCs w:val="14"/>
        </w:rPr>
        <w:t>. “Stealing from the Table of the Poor and Hungry.” </w:t>
      </w:r>
      <w:r w:rsidRPr="00BB3D4C">
        <w:rPr>
          <w:rFonts w:ascii="Open Sans" w:eastAsia="Times New Roman" w:hAnsi="Open Sans" w:cs="Open Sans"/>
          <w:i/>
          <w:iCs/>
          <w:sz w:val="14"/>
          <w:szCs w:val="14"/>
        </w:rPr>
        <w:t>Society of St. Andrew, </w:t>
      </w:r>
      <w:r w:rsidRPr="00BB3D4C">
        <w:rPr>
          <w:rFonts w:ascii="Open Sans" w:eastAsia="Times New Roman" w:hAnsi="Open Sans" w:cs="Open Sans"/>
          <w:sz w:val="14"/>
          <w:szCs w:val="14"/>
        </w:rPr>
        <w:t xml:space="preserve">July 6, 2017, </w:t>
      </w:r>
      <w:hyperlink r:id="rId10" w:history="1">
        <w:r w:rsidR="00E11F97" w:rsidRPr="00BB3D4C">
          <w:rPr>
            <w:rStyle w:val="Hyperlink"/>
            <w:rFonts w:ascii="Open Sans" w:eastAsia="Times New Roman" w:hAnsi="Open Sans" w:cs="Open Sans"/>
            <w:sz w:val="14"/>
            <w:szCs w:val="14"/>
          </w:rPr>
          <w:t>https://endhunger.org</w:t>
        </w:r>
      </w:hyperlink>
      <w:r w:rsidRPr="00BB3D4C">
        <w:rPr>
          <w:rFonts w:ascii="Open Sans" w:eastAsia="Times New Roman" w:hAnsi="Open Sans" w:cs="Open Sans"/>
          <w:sz w:val="14"/>
          <w:szCs w:val="14"/>
        </w:rPr>
        <w:t>.</w:t>
      </w:r>
    </w:p>
    <w:p w14:paraId="7CAF23A1" w14:textId="55DEB6D1" w:rsidR="00DE59D3" w:rsidRDefault="00DE59D3" w:rsidP="00AE069A">
      <w:pPr>
        <w:shd w:val="clear" w:color="auto" w:fill="FFFFFF"/>
        <w:jc w:val="both"/>
        <w:rPr>
          <w:rFonts w:ascii="Open Sans" w:hAnsi="Open Sans" w:cs="Open Sans"/>
          <w:sz w:val="14"/>
          <w:szCs w:val="14"/>
        </w:rPr>
      </w:pPr>
    </w:p>
    <w:p w14:paraId="5C184D49" w14:textId="2B59CFCC" w:rsidR="001C0F5C" w:rsidRDefault="001C0F5C" w:rsidP="00AE069A">
      <w:pPr>
        <w:shd w:val="clear" w:color="auto" w:fill="FFFFFF"/>
        <w:jc w:val="both"/>
        <w:rPr>
          <w:rFonts w:ascii="Open Sans" w:hAnsi="Open Sans" w:cs="Open Sans"/>
          <w:sz w:val="14"/>
          <w:szCs w:val="14"/>
        </w:rPr>
      </w:pPr>
    </w:p>
    <w:p w14:paraId="2F859CA0" w14:textId="33D685F6" w:rsidR="001C0F5C" w:rsidRDefault="001C0F5C" w:rsidP="00AE069A">
      <w:pPr>
        <w:shd w:val="clear" w:color="auto" w:fill="FFFFFF"/>
        <w:jc w:val="both"/>
        <w:rPr>
          <w:rFonts w:ascii="Open Sans" w:hAnsi="Open Sans" w:cs="Open Sans"/>
          <w:sz w:val="14"/>
          <w:szCs w:val="14"/>
        </w:rPr>
      </w:pPr>
    </w:p>
    <w:p w14:paraId="28027810" w14:textId="77777777" w:rsidR="001C0F5C" w:rsidRPr="00040839" w:rsidRDefault="001C0F5C" w:rsidP="001C0F5C">
      <w:pPr>
        <w:shd w:val="clear" w:color="auto" w:fill="FFFFFF"/>
        <w:jc w:val="center"/>
        <w:outlineLvl w:val="2"/>
        <w:rPr>
          <w:rFonts w:ascii="Open Sans" w:eastAsia="Times New Roman" w:hAnsi="Open Sans" w:cs="Open Sans"/>
          <w:b/>
          <w:bCs/>
          <w:sz w:val="30"/>
          <w:szCs w:val="30"/>
        </w:rPr>
      </w:pPr>
      <w:r w:rsidRPr="00040839">
        <w:rPr>
          <w:rFonts w:ascii="Open Sans" w:eastAsia="Times New Roman" w:hAnsi="Open Sans" w:cs="Open Sans"/>
          <w:b/>
          <w:bCs/>
          <w:sz w:val="30"/>
          <w:szCs w:val="30"/>
        </w:rPr>
        <w:t>A Quality Miracle</w:t>
      </w:r>
    </w:p>
    <w:p w14:paraId="01C4C3A6" w14:textId="77777777" w:rsidR="001C0F5C" w:rsidRPr="007F6768" w:rsidRDefault="001C0F5C" w:rsidP="001C0F5C">
      <w:pPr>
        <w:shd w:val="clear" w:color="auto" w:fill="FFFFFF"/>
        <w:tabs>
          <w:tab w:val="right" w:pos="10080"/>
        </w:tabs>
        <w:jc w:val="both"/>
        <w:rPr>
          <w:rFonts w:ascii="Open Sans" w:eastAsia="Times New Roman" w:hAnsi="Open Sans" w:cs="Open Sans"/>
        </w:rPr>
      </w:pPr>
      <w:r w:rsidRPr="007F6768">
        <w:rPr>
          <w:rFonts w:ascii="Open Sans" w:eastAsia="Times New Roman" w:hAnsi="Open Sans" w:cs="Open Sans"/>
        </w:rPr>
        <w:t>Sunday, July 25, 2021</w:t>
      </w:r>
      <w:r w:rsidRPr="007F6768">
        <w:rPr>
          <w:rFonts w:ascii="Open Sans" w:eastAsia="Times New Roman" w:hAnsi="Open Sans" w:cs="Open Sans"/>
        </w:rPr>
        <w:tab/>
      </w:r>
      <w:hyperlink r:id="rId11" w:tgtFrame="_blank" w:history="1">
        <w:r w:rsidRPr="007F6768">
          <w:rPr>
            <w:rFonts w:ascii="Open Sans" w:eastAsia="Times New Roman" w:hAnsi="Open Sans" w:cs="Open Sans"/>
          </w:rPr>
          <w:t>John 6:1-21</w:t>
        </w:r>
      </w:hyperlink>
    </w:p>
    <w:p w14:paraId="749275DE" w14:textId="77777777" w:rsidR="001C0F5C" w:rsidRPr="007F6768" w:rsidRDefault="001C0F5C" w:rsidP="001C0F5C">
      <w:pPr>
        <w:shd w:val="clear" w:color="auto" w:fill="FFFFFF"/>
        <w:tabs>
          <w:tab w:val="right" w:pos="10080"/>
        </w:tabs>
        <w:jc w:val="both"/>
        <w:rPr>
          <w:rFonts w:ascii="Open Sans" w:eastAsia="Times New Roman" w:hAnsi="Open Sans" w:cs="Open Sans"/>
        </w:rPr>
      </w:pPr>
      <w:r w:rsidRPr="007F6768">
        <w:rPr>
          <w:rFonts w:ascii="Open Sans" w:eastAsia="Times New Roman" w:hAnsi="Open Sans" w:cs="Open Sans"/>
        </w:rPr>
        <w:t>Federated Church, Fergus Falls, MN</w:t>
      </w:r>
    </w:p>
    <w:p w14:paraId="31C0B931" w14:textId="77777777" w:rsidR="001C0F5C" w:rsidRPr="007F6768" w:rsidRDefault="001C0F5C" w:rsidP="001C0F5C">
      <w:pPr>
        <w:shd w:val="clear" w:color="auto" w:fill="FFFFFF"/>
        <w:jc w:val="both"/>
        <w:outlineLvl w:val="3"/>
        <w:rPr>
          <w:rFonts w:ascii="Open Sans" w:eastAsia="Times New Roman" w:hAnsi="Open Sans" w:cs="Open Sans"/>
          <w:b/>
          <w:bCs/>
        </w:rPr>
      </w:pPr>
    </w:p>
    <w:p w14:paraId="498D5ACD" w14:textId="77777777" w:rsidR="001C0F5C" w:rsidRDefault="001C0F5C" w:rsidP="001C0F5C">
      <w:pPr>
        <w:shd w:val="clear" w:color="auto" w:fill="FFFFFF"/>
        <w:jc w:val="both"/>
        <w:rPr>
          <w:rFonts w:ascii="Open Sans" w:eastAsia="Times New Roman" w:hAnsi="Open Sans" w:cs="Open Sans"/>
        </w:rPr>
      </w:pPr>
      <w:r w:rsidRPr="007F6768">
        <w:rPr>
          <w:rFonts w:ascii="Open Sans" w:eastAsia="Times New Roman" w:hAnsi="Open Sans" w:cs="Open Sans"/>
        </w:rPr>
        <w:t>Studies show that people LOVE round numbers. According to </w:t>
      </w:r>
      <w:r w:rsidRPr="007F6768">
        <w:rPr>
          <w:rFonts w:ascii="Open Sans" w:eastAsia="Times New Roman" w:hAnsi="Open Sans" w:cs="Open Sans"/>
          <w:i/>
          <w:iCs/>
        </w:rPr>
        <w:t>The Washington Post</w:t>
      </w:r>
      <w:r w:rsidRPr="007F6768">
        <w:rPr>
          <w:rFonts w:ascii="Open Sans" w:eastAsia="Times New Roman" w:hAnsi="Open Sans" w:cs="Open Sans"/>
        </w:rPr>
        <w:t xml:space="preserve">, round numbers, such as 10, 50, or 100, offer more than precisely measured information; these figures are often filled with </w:t>
      </w:r>
      <w:r w:rsidRPr="007F6768">
        <w:rPr>
          <w:rFonts w:ascii="Open Sans" w:eastAsia="Times New Roman" w:hAnsi="Open Sans" w:cs="Open Sans"/>
          <w:i/>
          <w:iCs/>
        </w:rPr>
        <w:t>emotion</w:t>
      </w:r>
      <w:r w:rsidRPr="007F6768">
        <w:rPr>
          <w:rFonts w:ascii="Open Sans" w:eastAsia="Times New Roman" w:hAnsi="Open Sans" w:cs="Open Sans"/>
        </w:rPr>
        <w:t xml:space="preserve">. Research shows that “we love round numbers so much that we often regulate our behavior to achieve them.” </w:t>
      </w:r>
    </w:p>
    <w:p w14:paraId="4EE147AF" w14:textId="77777777" w:rsidR="001C0F5C" w:rsidRDefault="001C0F5C" w:rsidP="001C0F5C">
      <w:pPr>
        <w:shd w:val="clear" w:color="auto" w:fill="FFFFFF"/>
        <w:jc w:val="both"/>
        <w:rPr>
          <w:rFonts w:ascii="Open Sans" w:eastAsia="Times New Roman" w:hAnsi="Open Sans" w:cs="Open Sans"/>
        </w:rPr>
      </w:pPr>
    </w:p>
    <w:p w14:paraId="3387DCEA" w14:textId="77777777" w:rsidR="001C0F5C" w:rsidRPr="007F6768" w:rsidRDefault="001C0F5C" w:rsidP="001C0F5C">
      <w:pPr>
        <w:shd w:val="clear" w:color="auto" w:fill="FFFFFF"/>
        <w:jc w:val="both"/>
        <w:rPr>
          <w:rFonts w:ascii="Open Sans" w:eastAsia="Times New Roman" w:hAnsi="Open Sans" w:cs="Open Sans"/>
        </w:rPr>
      </w:pPr>
      <w:r w:rsidRPr="007F6768">
        <w:rPr>
          <w:rFonts w:ascii="Open Sans" w:eastAsia="Times New Roman" w:hAnsi="Open Sans" w:cs="Open Sans"/>
        </w:rPr>
        <w:t>Need some proof?</w:t>
      </w:r>
      <w:r>
        <w:rPr>
          <w:rFonts w:ascii="Open Sans" w:eastAsia="Times New Roman" w:hAnsi="Open Sans" w:cs="Open Sans"/>
        </w:rPr>
        <w:t xml:space="preserve"> </w:t>
      </w:r>
      <w:r w:rsidRPr="007F6768">
        <w:rPr>
          <w:rFonts w:ascii="Open Sans" w:eastAsia="Times New Roman" w:hAnsi="Open Sans" w:cs="Open Sans"/>
        </w:rPr>
        <w:t>You check your fitness tracker and see that you walked 9,874 steps, so you walk around the house to get 126 more steps, because it feels good to reach 10,000 steps.</w:t>
      </w:r>
      <w:r>
        <w:rPr>
          <w:rFonts w:ascii="Open Sans" w:eastAsia="Times New Roman" w:hAnsi="Open Sans" w:cs="Open Sans"/>
        </w:rPr>
        <w:t xml:space="preserve"> </w:t>
      </w:r>
      <w:r w:rsidRPr="007F6768">
        <w:rPr>
          <w:rFonts w:ascii="Open Sans" w:eastAsia="Times New Roman" w:hAnsi="Open Sans" w:cs="Open Sans"/>
        </w:rPr>
        <w:t>At the checkout, the total comes to $27.53, and the cashier asks if you want to add $.47 to benefit St. Jude Children’s Hospital. You say “yes!” because you are a good person, but also, because it is extremely gratifying to see $28.00 on the ticket. When pumping gas, you squeeze a few more drops out of the pump until you get to a round-number total, because $39.67 is not nearly as satisfying as $40.00. At baseball practice you are batting an average of .298, so you put in some extra effort to reach .300.</w:t>
      </w:r>
      <w:r>
        <w:rPr>
          <w:rFonts w:ascii="Open Sans" w:eastAsia="Times New Roman" w:hAnsi="Open Sans" w:cs="Open Sans"/>
        </w:rPr>
        <w:t xml:space="preserve"> </w:t>
      </w:r>
      <w:r w:rsidRPr="007F6768">
        <w:rPr>
          <w:rFonts w:ascii="Open Sans" w:eastAsia="Times New Roman" w:hAnsi="Open Sans" w:cs="Open Sans"/>
        </w:rPr>
        <w:t xml:space="preserve">Your goal is to get 1200 on your SATs, so you take practice tests or hire a tutor to achieve your perfect score. </w:t>
      </w:r>
    </w:p>
    <w:p w14:paraId="7E32DCC3" w14:textId="77777777" w:rsidR="001C0F5C" w:rsidRPr="007F6768" w:rsidRDefault="001C0F5C" w:rsidP="001C0F5C">
      <w:pPr>
        <w:shd w:val="clear" w:color="auto" w:fill="FFFFFF"/>
        <w:jc w:val="both"/>
        <w:rPr>
          <w:rFonts w:ascii="Open Sans" w:eastAsia="Times New Roman" w:hAnsi="Open Sans" w:cs="Open Sans"/>
        </w:rPr>
      </w:pPr>
    </w:p>
    <w:p w14:paraId="004C2A4B" w14:textId="77777777" w:rsidR="001C0F5C" w:rsidRPr="007F6768" w:rsidRDefault="001C0F5C" w:rsidP="001C0F5C">
      <w:pPr>
        <w:shd w:val="clear" w:color="auto" w:fill="FFFFFF"/>
        <w:jc w:val="both"/>
        <w:rPr>
          <w:rFonts w:ascii="Open Sans" w:eastAsia="Times New Roman" w:hAnsi="Open Sans" w:cs="Open Sans"/>
        </w:rPr>
      </w:pPr>
      <w:r w:rsidRPr="007F6768">
        <w:rPr>
          <w:rFonts w:ascii="Open Sans" w:eastAsia="Times New Roman" w:hAnsi="Open Sans" w:cs="Open Sans"/>
        </w:rPr>
        <w:t xml:space="preserve">According to the research, round numbers appeal to us because they signify </w:t>
      </w:r>
      <w:r w:rsidRPr="007F6768">
        <w:rPr>
          <w:rFonts w:ascii="Open Sans" w:eastAsia="Times New Roman" w:hAnsi="Open Sans" w:cs="Open Sans"/>
          <w:i/>
          <w:iCs/>
        </w:rPr>
        <w:t>quality</w:t>
      </w:r>
      <w:r w:rsidRPr="007F6768">
        <w:rPr>
          <w:rFonts w:ascii="Open Sans" w:eastAsia="Times New Roman" w:hAnsi="Open Sans" w:cs="Open Sans"/>
        </w:rPr>
        <w:t>. Not quantity…</w:t>
      </w:r>
      <w:r w:rsidRPr="007F6768">
        <w:rPr>
          <w:rFonts w:ascii="Open Sans" w:eastAsia="Times New Roman" w:hAnsi="Open Sans" w:cs="Open Sans"/>
          <w:i/>
          <w:iCs/>
        </w:rPr>
        <w:t>quality</w:t>
      </w:r>
      <w:r w:rsidRPr="007F6768">
        <w:rPr>
          <w:rFonts w:ascii="Open Sans" w:eastAsia="Times New Roman" w:hAnsi="Open Sans" w:cs="Open Sans"/>
        </w:rPr>
        <w:t>. It is a strange phenomenon, but it is true. A $10 hamburger at restaurant somehow seems more tempting and delicious than one listed for $9.99. Round numbers on a restaurant menu send a message of quality, according to a </w:t>
      </w:r>
      <w:r w:rsidRPr="007F6768">
        <w:rPr>
          <w:rFonts w:ascii="Open Sans" w:eastAsia="Times New Roman" w:hAnsi="Open Sans" w:cs="Open Sans"/>
          <w:i/>
          <w:iCs/>
        </w:rPr>
        <w:t>Management</w:t>
      </w:r>
      <w:r w:rsidRPr="007F6768">
        <w:rPr>
          <w:rFonts w:ascii="Open Sans" w:eastAsia="Times New Roman" w:hAnsi="Open Sans" w:cs="Open Sans"/>
        </w:rPr>
        <w:t> </w:t>
      </w:r>
      <w:r w:rsidRPr="007F6768">
        <w:rPr>
          <w:rFonts w:ascii="Open Sans" w:eastAsia="Times New Roman" w:hAnsi="Open Sans" w:cs="Open Sans"/>
          <w:i/>
          <w:iCs/>
        </w:rPr>
        <w:t>Science</w:t>
      </w:r>
      <w:r w:rsidRPr="007F6768">
        <w:rPr>
          <w:rFonts w:ascii="Open Sans" w:eastAsia="Times New Roman" w:hAnsi="Open Sans" w:cs="Open Sans"/>
        </w:rPr>
        <w:t xml:space="preserve"> study. Non-round numbers, on the other hand, are an indication of sub-standard fare. “That’s why you don’t see a Chanel bag for $4,999.99,” says Olga </w:t>
      </w:r>
      <w:proofErr w:type="spellStart"/>
      <w:r w:rsidRPr="007F6768">
        <w:rPr>
          <w:rFonts w:ascii="Open Sans" w:eastAsia="Times New Roman" w:hAnsi="Open Sans" w:cs="Open Sans"/>
        </w:rPr>
        <w:t>Shurchkov</w:t>
      </w:r>
      <w:proofErr w:type="spellEnd"/>
      <w:r w:rsidRPr="007F6768">
        <w:rPr>
          <w:rFonts w:ascii="Open Sans" w:eastAsia="Times New Roman" w:hAnsi="Open Sans" w:cs="Open Sans"/>
        </w:rPr>
        <w:t>, a behavioral economist at Wellesley College. Something in our brain equates round numbers with quality.</w:t>
      </w:r>
    </w:p>
    <w:p w14:paraId="04FF1FB2" w14:textId="77777777" w:rsidR="001C0F5C" w:rsidRPr="007F6768" w:rsidRDefault="001C0F5C" w:rsidP="001C0F5C">
      <w:pPr>
        <w:shd w:val="clear" w:color="auto" w:fill="FFFFFF"/>
        <w:jc w:val="both"/>
        <w:rPr>
          <w:rFonts w:ascii="Open Sans" w:eastAsia="Times New Roman" w:hAnsi="Open Sans" w:cs="Open Sans"/>
        </w:rPr>
      </w:pPr>
    </w:p>
    <w:p w14:paraId="47DDEE0E" w14:textId="4A6F95BB" w:rsidR="001C0F5C" w:rsidRPr="00BB3D4C" w:rsidRDefault="001C0F5C" w:rsidP="001C0F5C">
      <w:pPr>
        <w:shd w:val="clear" w:color="auto" w:fill="FFFFFF"/>
        <w:jc w:val="both"/>
        <w:rPr>
          <w:rFonts w:ascii="Open Sans" w:hAnsi="Open Sans" w:cs="Open Sans"/>
          <w:sz w:val="14"/>
          <w:szCs w:val="14"/>
        </w:rPr>
      </w:pPr>
      <w:r w:rsidRPr="007F6768">
        <w:rPr>
          <w:rFonts w:ascii="Open Sans" w:eastAsia="Times New Roman" w:hAnsi="Open Sans" w:cs="Open Sans"/>
        </w:rPr>
        <w:t xml:space="preserve">All of which brings us to Jesus and the feeding of the 5,000. Notice that Jesus did not feed 4,997 people or 5,003 people on the shore of the Sea of Galilee. According to John, the crowd was “about five thousand in all” (6:10). It seems like John may be rounding out his figure here, and the exact number of diners is a little fuzzy. But all four gospels say the same thing: Matthew says that “those who ate were </w:t>
      </w:r>
      <w:r w:rsidRPr="007F6768">
        <w:rPr>
          <w:rFonts w:ascii="Open Sans" w:eastAsia="Times New Roman" w:hAnsi="Open Sans" w:cs="Open Sans"/>
          <w:i/>
          <w:iCs/>
        </w:rPr>
        <w:t>about</w:t>
      </w:r>
      <w:r w:rsidRPr="007F6768">
        <w:rPr>
          <w:rFonts w:ascii="Open Sans" w:eastAsia="Times New Roman" w:hAnsi="Open Sans" w:cs="Open Sans"/>
        </w:rPr>
        <w:t xml:space="preserve"> five thousand men, besides women and children” (14:21). So, the total number of people could easily have been</w:t>
      </w:r>
    </w:p>
    <w:sectPr w:rsidR="001C0F5C" w:rsidRPr="00BB3D4C" w:rsidSect="007F6768">
      <w:footerReference w:type="default" r:id="rId12"/>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2C36" w14:textId="77777777" w:rsidR="00817B98" w:rsidRDefault="00817B98" w:rsidP="00FC3F59">
      <w:pPr>
        <w:spacing w:before="0" w:after="0"/>
      </w:pPr>
      <w:r>
        <w:separator/>
      </w:r>
    </w:p>
  </w:endnote>
  <w:endnote w:type="continuationSeparator" w:id="0">
    <w:p w14:paraId="259CECB2" w14:textId="77777777" w:rsidR="00817B98" w:rsidRDefault="00817B98" w:rsidP="00FC3F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8102" w14:textId="45256453" w:rsidR="00FC3F59" w:rsidRDefault="00FC3F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0611" w14:textId="77777777" w:rsidR="00817B98" w:rsidRDefault="00817B98" w:rsidP="00FC3F59">
      <w:pPr>
        <w:spacing w:before="0" w:after="0"/>
      </w:pPr>
      <w:r>
        <w:separator/>
      </w:r>
    </w:p>
  </w:footnote>
  <w:footnote w:type="continuationSeparator" w:id="0">
    <w:p w14:paraId="17ED3B8B" w14:textId="77777777" w:rsidR="00817B98" w:rsidRDefault="00817B98" w:rsidP="00FC3F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07E7"/>
    <w:multiLevelType w:val="hybridMultilevel"/>
    <w:tmpl w:val="CA8E3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F72424C"/>
    <w:multiLevelType w:val="hybridMultilevel"/>
    <w:tmpl w:val="27A2B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AB"/>
    <w:rsid w:val="0001376E"/>
    <w:rsid w:val="00016AFF"/>
    <w:rsid w:val="000200B5"/>
    <w:rsid w:val="00023CA7"/>
    <w:rsid w:val="00025FAD"/>
    <w:rsid w:val="00040839"/>
    <w:rsid w:val="00055F51"/>
    <w:rsid w:val="00071499"/>
    <w:rsid w:val="0009340A"/>
    <w:rsid w:val="000A3129"/>
    <w:rsid w:val="000C70B1"/>
    <w:rsid w:val="000D11B5"/>
    <w:rsid w:val="000D3785"/>
    <w:rsid w:val="000D75E9"/>
    <w:rsid w:val="00117C05"/>
    <w:rsid w:val="00133A53"/>
    <w:rsid w:val="00143806"/>
    <w:rsid w:val="00150EE4"/>
    <w:rsid w:val="0017110B"/>
    <w:rsid w:val="0017285A"/>
    <w:rsid w:val="00172D98"/>
    <w:rsid w:val="00197789"/>
    <w:rsid w:val="001B2752"/>
    <w:rsid w:val="001C0F5C"/>
    <w:rsid w:val="001C16F7"/>
    <w:rsid w:val="001C39BF"/>
    <w:rsid w:val="001D7780"/>
    <w:rsid w:val="001E299F"/>
    <w:rsid w:val="00201A90"/>
    <w:rsid w:val="00211207"/>
    <w:rsid w:val="00236FB9"/>
    <w:rsid w:val="00257653"/>
    <w:rsid w:val="00263B88"/>
    <w:rsid w:val="00282E16"/>
    <w:rsid w:val="00292D37"/>
    <w:rsid w:val="002A23FF"/>
    <w:rsid w:val="002C5723"/>
    <w:rsid w:val="002D0A7D"/>
    <w:rsid w:val="002E1FEC"/>
    <w:rsid w:val="002E7F8B"/>
    <w:rsid w:val="00304336"/>
    <w:rsid w:val="003156CF"/>
    <w:rsid w:val="0033775A"/>
    <w:rsid w:val="00352317"/>
    <w:rsid w:val="0035726D"/>
    <w:rsid w:val="003760E6"/>
    <w:rsid w:val="00383363"/>
    <w:rsid w:val="003D16FD"/>
    <w:rsid w:val="003D18D9"/>
    <w:rsid w:val="003F0289"/>
    <w:rsid w:val="004019F0"/>
    <w:rsid w:val="00421816"/>
    <w:rsid w:val="004264F0"/>
    <w:rsid w:val="00440B60"/>
    <w:rsid w:val="00465746"/>
    <w:rsid w:val="00496092"/>
    <w:rsid w:val="004A5097"/>
    <w:rsid w:val="004E39A7"/>
    <w:rsid w:val="004F46C1"/>
    <w:rsid w:val="005025BA"/>
    <w:rsid w:val="00513F12"/>
    <w:rsid w:val="00515ACB"/>
    <w:rsid w:val="00526A64"/>
    <w:rsid w:val="0054118E"/>
    <w:rsid w:val="00547D2B"/>
    <w:rsid w:val="00585C06"/>
    <w:rsid w:val="005A4BF5"/>
    <w:rsid w:val="005C3FCD"/>
    <w:rsid w:val="005D1511"/>
    <w:rsid w:val="005F5715"/>
    <w:rsid w:val="005F5E04"/>
    <w:rsid w:val="00615BD4"/>
    <w:rsid w:val="00616961"/>
    <w:rsid w:val="006170E5"/>
    <w:rsid w:val="00626EB4"/>
    <w:rsid w:val="006466A8"/>
    <w:rsid w:val="0066442E"/>
    <w:rsid w:val="00670BA5"/>
    <w:rsid w:val="00671D25"/>
    <w:rsid w:val="00697E6D"/>
    <w:rsid w:val="006C3E49"/>
    <w:rsid w:val="006F599C"/>
    <w:rsid w:val="006F7930"/>
    <w:rsid w:val="007131E7"/>
    <w:rsid w:val="00723CBC"/>
    <w:rsid w:val="00740AC4"/>
    <w:rsid w:val="007422DC"/>
    <w:rsid w:val="007602C1"/>
    <w:rsid w:val="00775EA0"/>
    <w:rsid w:val="00792399"/>
    <w:rsid w:val="00793661"/>
    <w:rsid w:val="00795489"/>
    <w:rsid w:val="007B4777"/>
    <w:rsid w:val="007F1CC6"/>
    <w:rsid w:val="007F6768"/>
    <w:rsid w:val="00817B98"/>
    <w:rsid w:val="00822D03"/>
    <w:rsid w:val="008247C4"/>
    <w:rsid w:val="008915D6"/>
    <w:rsid w:val="008C3C9B"/>
    <w:rsid w:val="008C543D"/>
    <w:rsid w:val="00920615"/>
    <w:rsid w:val="0095705B"/>
    <w:rsid w:val="009842B9"/>
    <w:rsid w:val="00985160"/>
    <w:rsid w:val="00993B0F"/>
    <w:rsid w:val="00993ED5"/>
    <w:rsid w:val="00997DEE"/>
    <w:rsid w:val="009D25A0"/>
    <w:rsid w:val="009D4558"/>
    <w:rsid w:val="009E6DF6"/>
    <w:rsid w:val="009F1B55"/>
    <w:rsid w:val="00A32BA7"/>
    <w:rsid w:val="00A402C4"/>
    <w:rsid w:val="00A57C34"/>
    <w:rsid w:val="00A7412A"/>
    <w:rsid w:val="00AA5ABA"/>
    <w:rsid w:val="00AB70C9"/>
    <w:rsid w:val="00AD3EB5"/>
    <w:rsid w:val="00AD7CE8"/>
    <w:rsid w:val="00AE0393"/>
    <w:rsid w:val="00AE069A"/>
    <w:rsid w:val="00B0708A"/>
    <w:rsid w:val="00B26ECC"/>
    <w:rsid w:val="00B3149C"/>
    <w:rsid w:val="00B7011B"/>
    <w:rsid w:val="00B76B37"/>
    <w:rsid w:val="00B94F38"/>
    <w:rsid w:val="00B94FE7"/>
    <w:rsid w:val="00BA0A4C"/>
    <w:rsid w:val="00BB3D4C"/>
    <w:rsid w:val="00BB5E41"/>
    <w:rsid w:val="00BC2436"/>
    <w:rsid w:val="00BC319A"/>
    <w:rsid w:val="00BD094C"/>
    <w:rsid w:val="00BE0284"/>
    <w:rsid w:val="00BE155C"/>
    <w:rsid w:val="00C27BA1"/>
    <w:rsid w:val="00C54431"/>
    <w:rsid w:val="00C61A7F"/>
    <w:rsid w:val="00C62597"/>
    <w:rsid w:val="00C826CD"/>
    <w:rsid w:val="00C86F92"/>
    <w:rsid w:val="00C91C77"/>
    <w:rsid w:val="00C97BDB"/>
    <w:rsid w:val="00CA6957"/>
    <w:rsid w:val="00CB0B6C"/>
    <w:rsid w:val="00CB23B8"/>
    <w:rsid w:val="00CE358D"/>
    <w:rsid w:val="00CF2C3B"/>
    <w:rsid w:val="00CF50F5"/>
    <w:rsid w:val="00D043B8"/>
    <w:rsid w:val="00D21CC7"/>
    <w:rsid w:val="00D4322A"/>
    <w:rsid w:val="00D47560"/>
    <w:rsid w:val="00D56A5A"/>
    <w:rsid w:val="00D57069"/>
    <w:rsid w:val="00D61B42"/>
    <w:rsid w:val="00D7673A"/>
    <w:rsid w:val="00DA4B16"/>
    <w:rsid w:val="00DA5B9D"/>
    <w:rsid w:val="00DB006B"/>
    <w:rsid w:val="00DD2213"/>
    <w:rsid w:val="00DE59D3"/>
    <w:rsid w:val="00E019FF"/>
    <w:rsid w:val="00E11F97"/>
    <w:rsid w:val="00E23893"/>
    <w:rsid w:val="00E356FE"/>
    <w:rsid w:val="00E60EC3"/>
    <w:rsid w:val="00E62B9A"/>
    <w:rsid w:val="00E652E1"/>
    <w:rsid w:val="00E75A7F"/>
    <w:rsid w:val="00E763BB"/>
    <w:rsid w:val="00E8793F"/>
    <w:rsid w:val="00EA4228"/>
    <w:rsid w:val="00EC18B1"/>
    <w:rsid w:val="00EC18B2"/>
    <w:rsid w:val="00ED0CAF"/>
    <w:rsid w:val="00ED2042"/>
    <w:rsid w:val="00ED4237"/>
    <w:rsid w:val="00EE1867"/>
    <w:rsid w:val="00EF5D1A"/>
    <w:rsid w:val="00F0757C"/>
    <w:rsid w:val="00F17B71"/>
    <w:rsid w:val="00F373AF"/>
    <w:rsid w:val="00F408C6"/>
    <w:rsid w:val="00F43D92"/>
    <w:rsid w:val="00F64BAB"/>
    <w:rsid w:val="00F70474"/>
    <w:rsid w:val="00FC3F59"/>
    <w:rsid w:val="00FC4643"/>
    <w:rsid w:val="00F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0DC5"/>
  <w15:chartTrackingRefBased/>
  <w15:docId w15:val="{22F376A5-119B-40EA-AF77-AADADF1B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64F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64F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4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64F0"/>
    <w:rPr>
      <w:rFonts w:ascii="Times New Roman" w:eastAsia="Times New Roman" w:hAnsi="Times New Roman" w:cs="Times New Roman"/>
      <w:b/>
      <w:bCs/>
      <w:sz w:val="24"/>
      <w:szCs w:val="24"/>
    </w:rPr>
  </w:style>
  <w:style w:type="character" w:customStyle="1" w:styleId="text-muted">
    <w:name w:val="text-muted"/>
    <w:basedOn w:val="DefaultParagraphFont"/>
    <w:rsid w:val="004264F0"/>
  </w:style>
  <w:style w:type="character" w:customStyle="1" w:styleId="d-none">
    <w:name w:val="d-none"/>
    <w:basedOn w:val="DefaultParagraphFont"/>
    <w:rsid w:val="004264F0"/>
  </w:style>
  <w:style w:type="character" w:styleId="Hyperlink">
    <w:name w:val="Hyperlink"/>
    <w:basedOn w:val="DefaultParagraphFont"/>
    <w:uiPriority w:val="99"/>
    <w:unhideWhenUsed/>
    <w:rsid w:val="004264F0"/>
    <w:rPr>
      <w:color w:val="0000FF"/>
      <w:u w:val="single"/>
    </w:rPr>
  </w:style>
  <w:style w:type="paragraph" w:styleId="NormalWeb">
    <w:name w:val="Normal (Web)"/>
    <w:basedOn w:val="Normal"/>
    <w:uiPriority w:val="99"/>
    <w:semiHidden/>
    <w:unhideWhenUsed/>
    <w:rsid w:val="004264F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264F0"/>
    <w:rPr>
      <w:i/>
      <w:iCs/>
    </w:rPr>
  </w:style>
  <w:style w:type="character" w:styleId="Strong">
    <w:name w:val="Strong"/>
    <w:basedOn w:val="DefaultParagraphFont"/>
    <w:uiPriority w:val="22"/>
    <w:qFormat/>
    <w:rsid w:val="004264F0"/>
    <w:rPr>
      <w:b/>
      <w:bCs/>
    </w:rPr>
  </w:style>
  <w:style w:type="paragraph" w:styleId="ListParagraph">
    <w:name w:val="List Paragraph"/>
    <w:basedOn w:val="Normal"/>
    <w:uiPriority w:val="34"/>
    <w:qFormat/>
    <w:rsid w:val="00AE069A"/>
    <w:pPr>
      <w:ind w:left="720"/>
      <w:contextualSpacing/>
    </w:pPr>
  </w:style>
  <w:style w:type="paragraph" w:styleId="Header">
    <w:name w:val="header"/>
    <w:basedOn w:val="Normal"/>
    <w:link w:val="HeaderChar"/>
    <w:uiPriority w:val="99"/>
    <w:unhideWhenUsed/>
    <w:rsid w:val="00FC3F59"/>
    <w:pPr>
      <w:tabs>
        <w:tab w:val="center" w:pos="4680"/>
        <w:tab w:val="right" w:pos="9360"/>
      </w:tabs>
      <w:spacing w:before="0" w:after="0"/>
    </w:pPr>
  </w:style>
  <w:style w:type="character" w:customStyle="1" w:styleId="HeaderChar">
    <w:name w:val="Header Char"/>
    <w:basedOn w:val="DefaultParagraphFont"/>
    <w:link w:val="Header"/>
    <w:uiPriority w:val="99"/>
    <w:rsid w:val="00FC3F59"/>
  </w:style>
  <w:style w:type="paragraph" w:styleId="Footer">
    <w:name w:val="footer"/>
    <w:basedOn w:val="Normal"/>
    <w:link w:val="FooterChar"/>
    <w:uiPriority w:val="99"/>
    <w:unhideWhenUsed/>
    <w:rsid w:val="00FC3F59"/>
    <w:pPr>
      <w:tabs>
        <w:tab w:val="center" w:pos="4680"/>
        <w:tab w:val="right" w:pos="9360"/>
      </w:tabs>
      <w:spacing w:before="0" w:after="0"/>
    </w:pPr>
  </w:style>
  <w:style w:type="character" w:customStyle="1" w:styleId="FooterChar">
    <w:name w:val="Footer Char"/>
    <w:basedOn w:val="DefaultParagraphFont"/>
    <w:link w:val="Footer"/>
    <w:uiPriority w:val="99"/>
    <w:rsid w:val="00FC3F59"/>
  </w:style>
  <w:style w:type="character" w:styleId="UnresolvedMention">
    <w:name w:val="Unresolved Mention"/>
    <w:basedOn w:val="DefaultParagraphFont"/>
    <w:uiPriority w:val="99"/>
    <w:semiHidden/>
    <w:unhideWhenUsed/>
    <w:rsid w:val="00E11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8981">
      <w:bodyDiv w:val="1"/>
      <w:marLeft w:val="0"/>
      <w:marRight w:val="0"/>
      <w:marTop w:val="0"/>
      <w:marBottom w:val="0"/>
      <w:divBdr>
        <w:top w:val="none" w:sz="0" w:space="0" w:color="auto"/>
        <w:left w:val="none" w:sz="0" w:space="0" w:color="auto"/>
        <w:bottom w:val="none" w:sz="0" w:space="0" w:color="auto"/>
        <w:right w:val="none" w:sz="0" w:space="0" w:color="auto"/>
      </w:divBdr>
    </w:div>
    <w:div w:id="10233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foundation.org/walter-brueggemann-the-liturgy-of-abundance-the-myth-of-scarc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online.org/article/the-liturgy-of-abundance-the-myth-of-scarcit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gateway.com/passage/?search=John+6%3a1-21&amp;language=en&amp;version=NIV" TargetMode="External"/><Relationship Id="rId5" Type="http://schemas.openxmlformats.org/officeDocument/2006/relationships/footnotes" Target="footnotes.xml"/><Relationship Id="rId10" Type="http://schemas.openxmlformats.org/officeDocument/2006/relationships/hyperlink" Target="https://endhunger.org" TargetMode="External"/><Relationship Id="rId4" Type="http://schemas.openxmlformats.org/officeDocument/2006/relationships/webSettings" Target="webSettings.xml"/><Relationship Id="rId9" Type="http://schemas.openxmlformats.org/officeDocument/2006/relationships/hyperlink" Target="https://re-worship.blogsp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20</cp:revision>
  <cp:lastPrinted>2021-07-21T16:57:00Z</cp:lastPrinted>
  <dcterms:created xsi:type="dcterms:W3CDTF">2021-07-22T14:22:00Z</dcterms:created>
  <dcterms:modified xsi:type="dcterms:W3CDTF">2021-07-22T14:34:00Z</dcterms:modified>
</cp:coreProperties>
</file>